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049F" w14:textId="51128413" w:rsidR="00D44B2C" w:rsidRPr="00B14A3D" w:rsidRDefault="00706AC4" w:rsidP="00B14A3D">
      <w:pPr>
        <w:spacing w:after="0" w:line="240" w:lineRule="auto"/>
        <w:ind w:right="-154"/>
        <w:jc w:val="center"/>
        <w:rPr>
          <w:rFonts w:ascii="Open Sans" w:eastAsiaTheme="minorEastAsia" w:hAnsi="Open Sans" w:cs="Open Sans"/>
          <w:b/>
          <w:bCs/>
          <w:sz w:val="36"/>
          <w:szCs w:val="36"/>
        </w:rPr>
      </w:pPr>
      <w:r>
        <w:rPr>
          <w:rFonts w:ascii="Open Sans" w:eastAsiaTheme="minorEastAsia" w:hAnsi="Open Sans" w:cs="Open Sans"/>
          <w:b/>
          <w:bCs/>
          <w:sz w:val="36"/>
          <w:szCs w:val="36"/>
        </w:rPr>
        <w:t>Palace Guide</w:t>
      </w:r>
      <w:r w:rsidR="00D44B2C" w:rsidRPr="00B14A3D">
        <w:rPr>
          <w:rFonts w:ascii="Open Sans" w:eastAsiaTheme="minorEastAsia" w:hAnsi="Open Sans" w:cs="Open Sans"/>
          <w:b/>
          <w:bCs/>
          <w:sz w:val="36"/>
          <w:szCs w:val="36"/>
        </w:rPr>
        <w:t xml:space="preserve"> – </w:t>
      </w:r>
      <w:r w:rsidR="62AEEE66" w:rsidRPr="00B14A3D">
        <w:rPr>
          <w:rFonts w:ascii="Open Sans" w:eastAsiaTheme="minorEastAsia" w:hAnsi="Open Sans" w:cs="Open Sans"/>
          <w:b/>
          <w:bCs/>
          <w:sz w:val="36"/>
          <w:szCs w:val="36"/>
        </w:rPr>
        <w:t>Culross Palace</w:t>
      </w:r>
    </w:p>
    <w:p w14:paraId="1E5854D0" w14:textId="1FF19FB1" w:rsidR="00BF2FDB" w:rsidRPr="00B14A3D" w:rsidRDefault="00CB1D0E" w:rsidP="5644D4DC">
      <w:pPr>
        <w:spacing w:after="0" w:line="240" w:lineRule="auto"/>
        <w:ind w:left="270" w:right="-154"/>
        <w:jc w:val="center"/>
        <w:rPr>
          <w:rFonts w:ascii="Open Sans" w:eastAsiaTheme="minorEastAsia" w:hAnsi="Open Sans" w:cs="Open Sans"/>
          <w:b/>
          <w:bCs/>
          <w:sz w:val="36"/>
          <w:szCs w:val="36"/>
        </w:rPr>
      </w:pPr>
      <w:r w:rsidRPr="00B14A3D">
        <w:rPr>
          <w:rFonts w:ascii="Open Sans" w:eastAsiaTheme="minorEastAsia" w:hAnsi="Open Sans" w:cs="Open Sans"/>
          <w:b/>
          <w:bCs/>
          <w:sz w:val="36"/>
          <w:szCs w:val="36"/>
        </w:rPr>
        <w:t>Volunteer Role Description</w:t>
      </w:r>
    </w:p>
    <w:p w14:paraId="3579A23E" w14:textId="77777777" w:rsidR="00C11B88" w:rsidRPr="00B14A3D" w:rsidRDefault="00C11B88" w:rsidP="5644D4DC">
      <w:pPr>
        <w:spacing w:after="0" w:line="240" w:lineRule="auto"/>
        <w:ind w:left="270" w:right="-154"/>
        <w:jc w:val="center"/>
        <w:rPr>
          <w:rFonts w:ascii="Open Sans" w:eastAsiaTheme="minorEastAsia" w:hAnsi="Open Sans" w:cs="Open Sans"/>
          <w:b/>
          <w:bCs/>
          <w:sz w:val="32"/>
          <w:szCs w:val="32"/>
        </w:rPr>
      </w:pPr>
    </w:p>
    <w:tbl>
      <w:tblPr>
        <w:tblStyle w:val="TableGrid"/>
        <w:tblW w:w="1091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gridCol w:w="4964"/>
      </w:tblGrid>
      <w:tr w:rsidR="00300847" w:rsidRPr="00B14A3D" w14:paraId="3BCEE91F" w14:textId="77777777" w:rsidTr="00B14A3D">
        <w:trPr>
          <w:trHeight w:val="300"/>
        </w:trPr>
        <w:tc>
          <w:tcPr>
            <w:tcW w:w="5954" w:type="dxa"/>
          </w:tcPr>
          <w:p w14:paraId="41EAD236" w14:textId="77777777" w:rsidR="00300847" w:rsidRPr="00B14A3D" w:rsidRDefault="00300847" w:rsidP="5644D4DC">
            <w:pPr>
              <w:ind w:right="-154"/>
              <w:rPr>
                <w:rFonts w:ascii="Open Sans" w:eastAsiaTheme="minorEastAsia" w:hAnsi="Open Sans" w:cs="Open Sans"/>
                <w:sz w:val="28"/>
                <w:szCs w:val="28"/>
              </w:rPr>
            </w:pPr>
            <w:r w:rsidRPr="00B14A3D">
              <w:rPr>
                <w:rFonts w:ascii="Open Sans" w:eastAsiaTheme="minorEastAsia" w:hAnsi="Open Sans" w:cs="Open Sans"/>
                <w:b/>
                <w:bCs/>
                <w:sz w:val="28"/>
                <w:szCs w:val="28"/>
              </w:rPr>
              <w:t>Directorate</w:t>
            </w:r>
            <w:r w:rsidRPr="00B14A3D">
              <w:rPr>
                <w:rFonts w:ascii="Open Sans" w:eastAsiaTheme="minorEastAsia" w:hAnsi="Open Sans" w:cs="Open Sans"/>
                <w:sz w:val="28"/>
                <w:szCs w:val="28"/>
              </w:rPr>
              <w:t xml:space="preserve">: </w:t>
            </w:r>
          </w:p>
          <w:p w14:paraId="1F906570" w14:textId="77777777" w:rsidR="00300847" w:rsidRPr="00B14A3D" w:rsidRDefault="008E3042" w:rsidP="5644D4DC">
            <w:pPr>
              <w:ind w:right="-154"/>
              <w:rPr>
                <w:rFonts w:ascii="Open Sans" w:eastAsiaTheme="minorEastAsia" w:hAnsi="Open Sans" w:cs="Open Sans"/>
              </w:rPr>
            </w:pPr>
            <w:r w:rsidRPr="00B14A3D">
              <w:rPr>
                <w:rFonts w:ascii="Open Sans" w:eastAsiaTheme="minorEastAsia" w:hAnsi="Open Sans" w:cs="Open Sans"/>
              </w:rPr>
              <w:t>Heritage Properties</w:t>
            </w:r>
            <w:r w:rsidR="00300847" w:rsidRPr="00B14A3D">
              <w:rPr>
                <w:rFonts w:ascii="Open Sans" w:eastAsiaTheme="minorEastAsia" w:hAnsi="Open Sans" w:cs="Open Sans"/>
              </w:rPr>
              <w:t xml:space="preserve"> / </w:t>
            </w:r>
            <w:r w:rsidR="0059021E" w:rsidRPr="00B14A3D">
              <w:rPr>
                <w:rFonts w:ascii="Open Sans" w:eastAsiaTheme="minorEastAsia" w:hAnsi="Open Sans" w:cs="Open Sans"/>
              </w:rPr>
              <w:t>Edinburgh and East</w:t>
            </w:r>
            <w:r w:rsidR="00300847" w:rsidRPr="00B14A3D">
              <w:rPr>
                <w:rFonts w:ascii="Open Sans" w:eastAsiaTheme="minorEastAsia" w:hAnsi="Open Sans" w:cs="Open Sans"/>
              </w:rPr>
              <w:t>]</w:t>
            </w:r>
            <w:r w:rsidR="00B14A3D" w:rsidRPr="00B14A3D">
              <w:rPr>
                <w:rFonts w:ascii="Open Sans" w:eastAsiaTheme="minorEastAsia" w:hAnsi="Open Sans" w:cs="Open Sans"/>
              </w:rPr>
              <w:t xml:space="preserve"> </w:t>
            </w:r>
          </w:p>
          <w:p w14:paraId="0DF09A99" w14:textId="5BD5294C" w:rsidR="00B14A3D" w:rsidRPr="00B14A3D" w:rsidRDefault="00B14A3D" w:rsidP="5644D4DC">
            <w:pPr>
              <w:ind w:right="-154"/>
              <w:rPr>
                <w:rFonts w:ascii="Open Sans" w:eastAsiaTheme="minorEastAsia" w:hAnsi="Open Sans" w:cs="Open Sans"/>
              </w:rPr>
            </w:pPr>
          </w:p>
        </w:tc>
        <w:tc>
          <w:tcPr>
            <w:tcW w:w="4961" w:type="dxa"/>
            <w:vMerge w:val="restart"/>
          </w:tcPr>
          <w:p w14:paraId="62679BBF" w14:textId="5B3DADC3" w:rsidR="00300847" w:rsidRPr="00B14A3D" w:rsidRDefault="00B14A3D" w:rsidP="5644D4DC">
            <w:pPr>
              <w:ind w:right="-154"/>
              <w:rPr>
                <w:rFonts w:ascii="Open Sans" w:eastAsiaTheme="minorEastAsia" w:hAnsi="Open Sans" w:cs="Open Sans"/>
              </w:rPr>
            </w:pPr>
            <w:r w:rsidRPr="00B14A3D">
              <w:rPr>
                <w:rFonts w:ascii="Open Sans" w:eastAsiaTheme="minorEastAsia" w:hAnsi="Open Sans" w:cs="Open Sans"/>
              </w:rPr>
              <w:t xml:space="preserve">      </w:t>
            </w:r>
            <w:r w:rsidR="3E53DB32" w:rsidRPr="00B14A3D">
              <w:rPr>
                <w:rFonts w:ascii="Open Sans" w:hAnsi="Open Sans" w:cs="Open Sans"/>
                <w:noProof/>
              </w:rPr>
              <w:drawing>
                <wp:inline distT="0" distB="0" distL="0" distR="0" wp14:anchorId="7E58D451" wp14:editId="0A1C6BB3">
                  <wp:extent cx="3015276" cy="3015276"/>
                  <wp:effectExtent l="0" t="0" r="0" b="0"/>
                  <wp:docPr id="737316092" name="Picture 73731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19675" cy="3019675"/>
                          </a:xfrm>
                          <a:prstGeom prst="rect">
                            <a:avLst/>
                          </a:prstGeom>
                        </pic:spPr>
                      </pic:pic>
                    </a:graphicData>
                  </a:graphic>
                </wp:inline>
              </w:drawing>
            </w:r>
          </w:p>
        </w:tc>
      </w:tr>
      <w:tr w:rsidR="00300847" w:rsidRPr="00B14A3D" w14:paraId="754FFDBF" w14:textId="77777777" w:rsidTr="00B14A3D">
        <w:trPr>
          <w:trHeight w:val="300"/>
        </w:trPr>
        <w:tc>
          <w:tcPr>
            <w:tcW w:w="5954" w:type="dxa"/>
          </w:tcPr>
          <w:p w14:paraId="57D7E0F8" w14:textId="77777777" w:rsidR="00300847" w:rsidRPr="00B14A3D" w:rsidRDefault="00300847" w:rsidP="5644D4DC">
            <w:pPr>
              <w:ind w:right="-154"/>
              <w:rPr>
                <w:rFonts w:ascii="Open Sans" w:eastAsiaTheme="minorEastAsia" w:hAnsi="Open Sans" w:cs="Open Sans"/>
                <w:sz w:val="28"/>
                <w:szCs w:val="28"/>
              </w:rPr>
            </w:pPr>
            <w:r w:rsidRPr="00B14A3D">
              <w:rPr>
                <w:rFonts w:ascii="Open Sans" w:eastAsiaTheme="minorEastAsia" w:hAnsi="Open Sans" w:cs="Open Sans"/>
                <w:b/>
                <w:bCs/>
                <w:sz w:val="28"/>
                <w:szCs w:val="28"/>
              </w:rPr>
              <w:t>Volunteer Manager</w:t>
            </w:r>
            <w:r w:rsidRPr="00B14A3D">
              <w:rPr>
                <w:rFonts w:ascii="Open Sans" w:eastAsiaTheme="minorEastAsia" w:hAnsi="Open Sans" w:cs="Open Sans"/>
                <w:sz w:val="28"/>
                <w:szCs w:val="28"/>
              </w:rPr>
              <w:t xml:space="preserve">: </w:t>
            </w:r>
          </w:p>
          <w:p w14:paraId="175D252D" w14:textId="77777777" w:rsidR="00300847" w:rsidRPr="00B14A3D" w:rsidRDefault="0AD0A6F1" w:rsidP="5644D4DC">
            <w:pPr>
              <w:ind w:right="-154"/>
              <w:rPr>
                <w:rFonts w:ascii="Open Sans" w:eastAsiaTheme="minorEastAsia" w:hAnsi="Open Sans" w:cs="Open Sans"/>
              </w:rPr>
            </w:pPr>
            <w:r w:rsidRPr="00B14A3D">
              <w:rPr>
                <w:rFonts w:ascii="Open Sans" w:eastAsiaTheme="minorEastAsia" w:hAnsi="Open Sans" w:cs="Open Sans"/>
              </w:rPr>
              <w:t>Elaine Strachan</w:t>
            </w:r>
            <w:r w:rsidR="00957A84" w:rsidRPr="00B14A3D">
              <w:rPr>
                <w:rFonts w:ascii="Open Sans" w:eastAsiaTheme="minorEastAsia" w:hAnsi="Open Sans" w:cs="Open Sans"/>
              </w:rPr>
              <w:t>, Visitor Services Manager</w:t>
            </w:r>
          </w:p>
          <w:p w14:paraId="0BD211F9" w14:textId="4BDEFDBB" w:rsidR="00B14A3D" w:rsidRPr="00B14A3D" w:rsidRDefault="00B14A3D" w:rsidP="5644D4DC">
            <w:pPr>
              <w:ind w:right="-154"/>
              <w:rPr>
                <w:rFonts w:ascii="Open Sans" w:eastAsiaTheme="minorEastAsia" w:hAnsi="Open Sans" w:cs="Open Sans"/>
              </w:rPr>
            </w:pPr>
          </w:p>
        </w:tc>
        <w:tc>
          <w:tcPr>
            <w:tcW w:w="4961" w:type="dxa"/>
            <w:vMerge/>
          </w:tcPr>
          <w:p w14:paraId="15082A6B" w14:textId="77777777" w:rsidR="00300847" w:rsidRPr="00B14A3D" w:rsidRDefault="00300847" w:rsidP="00D44B2C">
            <w:pPr>
              <w:ind w:right="-154"/>
              <w:rPr>
                <w:rFonts w:ascii="Open Sans" w:hAnsi="Open Sans" w:cs="Open Sans"/>
              </w:rPr>
            </w:pPr>
          </w:p>
        </w:tc>
      </w:tr>
      <w:tr w:rsidR="00300847" w:rsidRPr="00B14A3D" w14:paraId="5470F975" w14:textId="77777777" w:rsidTr="00B14A3D">
        <w:trPr>
          <w:trHeight w:val="300"/>
        </w:trPr>
        <w:tc>
          <w:tcPr>
            <w:tcW w:w="5954" w:type="dxa"/>
          </w:tcPr>
          <w:p w14:paraId="66022793" w14:textId="6B337A8D" w:rsidR="00300847" w:rsidRPr="00B14A3D" w:rsidRDefault="006401A7" w:rsidP="5644D4DC">
            <w:pPr>
              <w:ind w:right="-154"/>
              <w:rPr>
                <w:rFonts w:ascii="Open Sans" w:eastAsiaTheme="minorEastAsia" w:hAnsi="Open Sans" w:cs="Open Sans"/>
                <w:sz w:val="28"/>
                <w:szCs w:val="28"/>
              </w:rPr>
            </w:pPr>
            <w:r w:rsidRPr="00B14A3D">
              <w:rPr>
                <w:rFonts w:ascii="Open Sans" w:eastAsiaTheme="minorEastAsia" w:hAnsi="Open Sans" w:cs="Open Sans"/>
                <w:b/>
                <w:bCs/>
                <w:sz w:val="28"/>
                <w:szCs w:val="28"/>
              </w:rPr>
              <w:t xml:space="preserve">Suggested </w:t>
            </w:r>
            <w:r w:rsidR="00300847" w:rsidRPr="00B14A3D">
              <w:rPr>
                <w:rFonts w:ascii="Open Sans" w:eastAsiaTheme="minorEastAsia" w:hAnsi="Open Sans" w:cs="Open Sans"/>
                <w:b/>
                <w:bCs/>
                <w:sz w:val="28"/>
                <w:szCs w:val="28"/>
              </w:rPr>
              <w:t>Time Commitment</w:t>
            </w:r>
            <w:r w:rsidR="00300847" w:rsidRPr="00B14A3D">
              <w:rPr>
                <w:rFonts w:ascii="Open Sans" w:eastAsiaTheme="minorEastAsia" w:hAnsi="Open Sans" w:cs="Open Sans"/>
                <w:sz w:val="28"/>
                <w:szCs w:val="28"/>
              </w:rPr>
              <w:t xml:space="preserve">: </w:t>
            </w:r>
          </w:p>
          <w:p w14:paraId="01A9EA9B" w14:textId="4E61B726" w:rsidR="00300847" w:rsidRPr="00B14A3D" w:rsidRDefault="007C5014" w:rsidP="5644D4DC">
            <w:pPr>
              <w:ind w:right="-154"/>
              <w:rPr>
                <w:rFonts w:ascii="Open Sans" w:eastAsiaTheme="minorEastAsia" w:hAnsi="Open Sans" w:cs="Open Sans"/>
              </w:rPr>
            </w:pPr>
            <w:r w:rsidRPr="00B14A3D">
              <w:rPr>
                <w:rFonts w:ascii="Open Sans" w:eastAsiaTheme="minorEastAsia" w:hAnsi="Open Sans" w:cs="Open Sans"/>
              </w:rPr>
              <w:t>T</w:t>
            </w:r>
            <w:r w:rsidR="0006425B" w:rsidRPr="00B14A3D">
              <w:rPr>
                <w:rFonts w:ascii="Open Sans" w:eastAsiaTheme="minorEastAsia" w:hAnsi="Open Sans" w:cs="Open Sans"/>
              </w:rPr>
              <w:t xml:space="preserve">he </w:t>
            </w:r>
            <w:r w:rsidR="57F4B3FF" w:rsidRPr="00B14A3D">
              <w:rPr>
                <w:rFonts w:ascii="Open Sans" w:eastAsiaTheme="minorEastAsia" w:hAnsi="Open Sans" w:cs="Open Sans"/>
              </w:rPr>
              <w:t>Palace</w:t>
            </w:r>
            <w:r w:rsidR="0006425B" w:rsidRPr="00B14A3D">
              <w:rPr>
                <w:rFonts w:ascii="Open Sans" w:eastAsiaTheme="minorEastAsia" w:hAnsi="Open Sans" w:cs="Open Sans"/>
              </w:rPr>
              <w:t xml:space="preserve"> is open daily from 1</w:t>
            </w:r>
            <w:r w:rsidR="0079450D" w:rsidRPr="00B14A3D">
              <w:rPr>
                <w:rFonts w:ascii="Open Sans" w:eastAsiaTheme="minorEastAsia" w:hAnsi="Open Sans" w:cs="Open Sans"/>
              </w:rPr>
              <w:t>0</w:t>
            </w:r>
            <w:r w:rsidR="0006425B" w:rsidRPr="00B14A3D">
              <w:rPr>
                <w:rFonts w:ascii="Open Sans" w:eastAsiaTheme="minorEastAsia" w:hAnsi="Open Sans" w:cs="Open Sans"/>
              </w:rPr>
              <w:t xml:space="preserve">am to </w:t>
            </w:r>
            <w:r w:rsidR="0079450D" w:rsidRPr="00B14A3D">
              <w:rPr>
                <w:rFonts w:ascii="Open Sans" w:eastAsiaTheme="minorEastAsia" w:hAnsi="Open Sans" w:cs="Open Sans"/>
              </w:rPr>
              <w:t>5</w:t>
            </w:r>
            <w:r w:rsidR="0006425B" w:rsidRPr="00B14A3D">
              <w:rPr>
                <w:rFonts w:ascii="Open Sans" w:eastAsiaTheme="minorEastAsia" w:hAnsi="Open Sans" w:cs="Open Sans"/>
              </w:rPr>
              <w:t xml:space="preserve">pm between </w:t>
            </w:r>
            <w:r w:rsidR="0EF05C64" w:rsidRPr="00B14A3D">
              <w:rPr>
                <w:rFonts w:ascii="Open Sans" w:eastAsiaTheme="minorEastAsia" w:hAnsi="Open Sans" w:cs="Open Sans"/>
              </w:rPr>
              <w:t>15</w:t>
            </w:r>
            <w:r w:rsidR="0EF05C64" w:rsidRPr="00B14A3D">
              <w:rPr>
                <w:rFonts w:ascii="Open Sans" w:eastAsiaTheme="minorEastAsia" w:hAnsi="Open Sans" w:cs="Open Sans"/>
                <w:vertAlign w:val="superscript"/>
              </w:rPr>
              <w:t>th</w:t>
            </w:r>
            <w:r w:rsidR="0EF05C64" w:rsidRPr="00B14A3D">
              <w:rPr>
                <w:rFonts w:ascii="Open Sans" w:eastAsiaTheme="minorEastAsia" w:hAnsi="Open Sans" w:cs="Open Sans"/>
              </w:rPr>
              <w:t xml:space="preserve"> March until </w:t>
            </w:r>
            <w:r w:rsidR="0006425B" w:rsidRPr="00B14A3D">
              <w:rPr>
                <w:rFonts w:ascii="Open Sans" w:eastAsiaTheme="minorEastAsia" w:hAnsi="Open Sans" w:cs="Open Sans"/>
              </w:rPr>
              <w:t>31 October</w:t>
            </w:r>
          </w:p>
          <w:p w14:paraId="21A7EE2C" w14:textId="76755206" w:rsidR="007C5014" w:rsidRPr="00B14A3D" w:rsidRDefault="007C5014" w:rsidP="5644D4DC">
            <w:pPr>
              <w:pStyle w:val="ListParagraph"/>
              <w:numPr>
                <w:ilvl w:val="0"/>
                <w:numId w:val="24"/>
              </w:numPr>
              <w:ind w:right="-154"/>
              <w:rPr>
                <w:rFonts w:ascii="Open Sans" w:eastAsiaTheme="minorEastAsia" w:hAnsi="Open Sans" w:cs="Open Sans"/>
              </w:rPr>
            </w:pPr>
            <w:r w:rsidRPr="00B14A3D">
              <w:rPr>
                <w:rFonts w:ascii="Open Sans" w:eastAsiaTheme="minorEastAsia" w:hAnsi="Open Sans" w:cs="Open Sans"/>
              </w:rPr>
              <w:t xml:space="preserve">Full day shift – </w:t>
            </w:r>
            <w:proofErr w:type="gramStart"/>
            <w:r w:rsidR="2A7C9F78" w:rsidRPr="00B14A3D">
              <w:rPr>
                <w:rFonts w:ascii="Open Sans" w:eastAsiaTheme="minorEastAsia" w:hAnsi="Open Sans" w:cs="Open Sans"/>
              </w:rPr>
              <w:t>9.55  -</w:t>
            </w:r>
            <w:proofErr w:type="gramEnd"/>
            <w:r w:rsidR="2A7C9F78" w:rsidRPr="00B14A3D">
              <w:rPr>
                <w:rFonts w:ascii="Open Sans" w:eastAsiaTheme="minorEastAsia" w:hAnsi="Open Sans" w:cs="Open Sans"/>
              </w:rPr>
              <w:t xml:space="preserve"> 16.55</w:t>
            </w:r>
          </w:p>
          <w:p w14:paraId="3D1BB32C" w14:textId="55ECD93A" w:rsidR="2A7C9F78" w:rsidRPr="00B14A3D" w:rsidRDefault="00B14A3D" w:rsidP="5644D4DC">
            <w:pPr>
              <w:pStyle w:val="ListParagraph"/>
              <w:ind w:left="360" w:right="-154" w:hanging="360"/>
              <w:rPr>
                <w:rFonts w:ascii="Open Sans" w:eastAsiaTheme="minorEastAsia" w:hAnsi="Open Sans" w:cs="Open Sans"/>
              </w:rPr>
            </w:pPr>
            <w:r w:rsidRPr="00B14A3D">
              <w:rPr>
                <w:rFonts w:ascii="Open Sans" w:eastAsiaTheme="minorEastAsia" w:hAnsi="Open Sans" w:cs="Open Sans"/>
              </w:rPr>
              <w:t xml:space="preserve">              </w:t>
            </w:r>
            <w:r w:rsidR="2A7C9F78" w:rsidRPr="00B14A3D">
              <w:rPr>
                <w:rFonts w:ascii="Open Sans" w:eastAsiaTheme="minorEastAsia" w:hAnsi="Open Sans" w:cs="Open Sans"/>
              </w:rPr>
              <w:t>or</w:t>
            </w:r>
          </w:p>
          <w:p w14:paraId="18C66F0B" w14:textId="2CC09410" w:rsidR="007C5014" w:rsidRPr="00B14A3D" w:rsidRDefault="007C5014" w:rsidP="5644D4DC">
            <w:pPr>
              <w:pStyle w:val="ListParagraph"/>
              <w:numPr>
                <w:ilvl w:val="0"/>
                <w:numId w:val="24"/>
              </w:numPr>
              <w:ind w:right="-154"/>
              <w:rPr>
                <w:rFonts w:ascii="Open Sans" w:eastAsiaTheme="minorEastAsia" w:hAnsi="Open Sans" w:cs="Open Sans"/>
              </w:rPr>
            </w:pPr>
            <w:r w:rsidRPr="00B14A3D">
              <w:rPr>
                <w:rFonts w:ascii="Open Sans" w:eastAsiaTheme="minorEastAsia" w:hAnsi="Open Sans" w:cs="Open Sans"/>
              </w:rPr>
              <w:t xml:space="preserve">Flexible </w:t>
            </w:r>
            <w:r w:rsidR="008E27FF" w:rsidRPr="00B14A3D">
              <w:rPr>
                <w:rFonts w:ascii="Open Sans" w:eastAsiaTheme="minorEastAsia" w:hAnsi="Open Sans" w:cs="Open Sans"/>
              </w:rPr>
              <w:t xml:space="preserve">- </w:t>
            </w:r>
            <w:r w:rsidRPr="00B14A3D">
              <w:rPr>
                <w:rFonts w:ascii="Open Sans" w:eastAsiaTheme="minorEastAsia" w:hAnsi="Open Sans" w:cs="Open Sans"/>
              </w:rPr>
              <w:t>to suit the needs of the property and the volunteer</w:t>
            </w:r>
          </w:p>
        </w:tc>
        <w:tc>
          <w:tcPr>
            <w:tcW w:w="4961" w:type="dxa"/>
            <w:vMerge/>
          </w:tcPr>
          <w:p w14:paraId="0F9EA6C8" w14:textId="77777777" w:rsidR="00300847" w:rsidRPr="00B14A3D" w:rsidRDefault="00300847" w:rsidP="00D44B2C">
            <w:pPr>
              <w:ind w:right="-154"/>
              <w:rPr>
                <w:rFonts w:ascii="Open Sans" w:hAnsi="Open Sans" w:cs="Open Sans"/>
              </w:rPr>
            </w:pPr>
          </w:p>
        </w:tc>
      </w:tr>
      <w:tr w:rsidR="00300847" w:rsidRPr="00B14A3D" w14:paraId="556692FF" w14:textId="77777777" w:rsidTr="00B14A3D">
        <w:trPr>
          <w:trHeight w:val="300"/>
        </w:trPr>
        <w:tc>
          <w:tcPr>
            <w:tcW w:w="5954" w:type="dxa"/>
          </w:tcPr>
          <w:p w14:paraId="0E47155E" w14:textId="77777777" w:rsidR="00B14A3D" w:rsidRPr="00B14A3D" w:rsidRDefault="00B14A3D" w:rsidP="5644D4DC">
            <w:pPr>
              <w:ind w:right="-154"/>
              <w:rPr>
                <w:rFonts w:ascii="Open Sans" w:eastAsiaTheme="minorEastAsia" w:hAnsi="Open Sans" w:cs="Open Sans"/>
                <w:b/>
                <w:bCs/>
              </w:rPr>
            </w:pPr>
          </w:p>
          <w:p w14:paraId="5B222C02" w14:textId="6B67F5A1" w:rsidR="00300847" w:rsidRPr="00B14A3D" w:rsidRDefault="00300847" w:rsidP="5644D4DC">
            <w:pPr>
              <w:ind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Type of role:</w:t>
            </w:r>
          </w:p>
          <w:p w14:paraId="31156D51" w14:textId="3CDF8861" w:rsidR="00300847" w:rsidRPr="00B14A3D" w:rsidRDefault="00957A84" w:rsidP="5644D4DC">
            <w:pPr>
              <w:ind w:right="-154"/>
              <w:rPr>
                <w:rFonts w:ascii="Open Sans" w:eastAsiaTheme="minorEastAsia" w:hAnsi="Open Sans" w:cs="Open Sans"/>
              </w:rPr>
            </w:pPr>
            <w:r w:rsidRPr="00B14A3D">
              <w:rPr>
                <w:rFonts w:ascii="Open Sans" w:eastAsiaTheme="minorEastAsia" w:hAnsi="Open Sans" w:cs="Open Sans"/>
              </w:rPr>
              <w:t>Ongoing</w:t>
            </w:r>
            <w:r w:rsidR="0006425B" w:rsidRPr="00B14A3D">
              <w:rPr>
                <w:rFonts w:ascii="Open Sans" w:eastAsiaTheme="minorEastAsia" w:hAnsi="Open Sans" w:cs="Open Sans"/>
              </w:rPr>
              <w:t xml:space="preserve"> </w:t>
            </w:r>
          </w:p>
        </w:tc>
        <w:tc>
          <w:tcPr>
            <w:tcW w:w="4961" w:type="dxa"/>
            <w:vMerge/>
          </w:tcPr>
          <w:p w14:paraId="1E0F8B7A" w14:textId="77777777" w:rsidR="00300847" w:rsidRPr="00B14A3D" w:rsidRDefault="00300847" w:rsidP="00D44B2C">
            <w:pPr>
              <w:ind w:right="-154"/>
              <w:rPr>
                <w:rFonts w:ascii="Open Sans" w:hAnsi="Open Sans" w:cs="Open Sans"/>
              </w:rPr>
            </w:pPr>
          </w:p>
        </w:tc>
      </w:tr>
    </w:tbl>
    <w:p w14:paraId="138813DC" w14:textId="77777777" w:rsidR="00CB1D0E" w:rsidRPr="00B14A3D" w:rsidRDefault="00CB1D0E" w:rsidP="5644D4DC">
      <w:pPr>
        <w:spacing w:after="0" w:line="240" w:lineRule="auto"/>
        <w:ind w:left="270" w:right="-154"/>
        <w:rPr>
          <w:rFonts w:ascii="Open Sans" w:eastAsiaTheme="minorEastAsia" w:hAnsi="Open Sans" w:cs="Open Sans"/>
        </w:rPr>
      </w:pPr>
    </w:p>
    <w:p w14:paraId="5D99C8DC" w14:textId="77777777" w:rsidR="00B14A3D" w:rsidRPr="00B14A3D" w:rsidRDefault="00B14A3D" w:rsidP="5644D4DC">
      <w:pPr>
        <w:spacing w:after="0" w:line="240" w:lineRule="auto"/>
        <w:ind w:left="270" w:right="-154"/>
        <w:rPr>
          <w:rFonts w:ascii="Open Sans" w:eastAsiaTheme="minorEastAsia" w:hAnsi="Open Sans" w:cs="Open Sans"/>
          <w:b/>
          <w:bCs/>
        </w:rPr>
      </w:pPr>
    </w:p>
    <w:p w14:paraId="753F03DB" w14:textId="29A29779" w:rsidR="007E7555" w:rsidRPr="00B14A3D" w:rsidRDefault="007E7555"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Why do you need me?</w:t>
      </w:r>
    </w:p>
    <w:p w14:paraId="3B1F6920" w14:textId="67E02195" w:rsidR="00B14A3D" w:rsidRPr="00B14A3D" w:rsidRDefault="0510121B" w:rsidP="00B14A3D">
      <w:pPr>
        <w:jc w:val="both"/>
        <w:rPr>
          <w:rFonts w:ascii="Open Sans" w:eastAsiaTheme="minorEastAsia" w:hAnsi="Open Sans" w:cs="Open Sans"/>
          <w:lang w:val="en-US"/>
        </w:rPr>
      </w:pPr>
      <w:r w:rsidRPr="00B14A3D">
        <w:rPr>
          <w:rFonts w:ascii="Open Sans" w:eastAsiaTheme="minorEastAsia" w:hAnsi="Open Sans" w:cs="Open Sans"/>
          <w:lang w:val="en-US"/>
        </w:rPr>
        <w:t>Culross Palace is a 17</w:t>
      </w:r>
      <w:r w:rsidRPr="00B14A3D">
        <w:rPr>
          <w:rFonts w:ascii="Open Sans" w:eastAsiaTheme="minorEastAsia" w:hAnsi="Open Sans" w:cs="Open Sans"/>
          <w:vertAlign w:val="superscript"/>
          <w:lang w:val="en-US"/>
        </w:rPr>
        <w:t>th</w:t>
      </w:r>
      <w:r w:rsidRPr="00B14A3D">
        <w:rPr>
          <w:rFonts w:ascii="Open Sans" w:eastAsiaTheme="minorEastAsia" w:hAnsi="Open Sans" w:cs="Open Sans"/>
          <w:lang w:val="en-US"/>
        </w:rPr>
        <w:t xml:space="preserve"> century </w:t>
      </w:r>
      <w:r w:rsidR="00B14A3D" w:rsidRPr="00B14A3D">
        <w:rPr>
          <w:rFonts w:ascii="Open Sans" w:eastAsiaTheme="minorEastAsia" w:hAnsi="Open Sans" w:cs="Open Sans"/>
          <w:lang w:val="en-US"/>
        </w:rPr>
        <w:t>scheduled</w:t>
      </w:r>
      <w:r w:rsidR="5F34542F" w:rsidRPr="00B14A3D">
        <w:rPr>
          <w:rFonts w:ascii="Open Sans" w:eastAsiaTheme="minorEastAsia" w:hAnsi="Open Sans" w:cs="Open Sans"/>
          <w:lang w:val="en-US"/>
        </w:rPr>
        <w:t xml:space="preserve"> </w:t>
      </w:r>
      <w:r w:rsidR="00B14A3D" w:rsidRPr="00B14A3D">
        <w:rPr>
          <w:rFonts w:ascii="Open Sans" w:eastAsiaTheme="minorEastAsia" w:hAnsi="Open Sans" w:cs="Open Sans"/>
          <w:lang w:val="en-US"/>
        </w:rPr>
        <w:t>ancient monument</w:t>
      </w:r>
      <w:r w:rsidR="5F34542F" w:rsidRPr="00B14A3D">
        <w:rPr>
          <w:rFonts w:ascii="Open Sans" w:eastAsiaTheme="minorEastAsia" w:hAnsi="Open Sans" w:cs="Open Sans"/>
          <w:lang w:val="en-US"/>
        </w:rPr>
        <w:t xml:space="preserve"> which was </w:t>
      </w:r>
      <w:r w:rsidR="00B14A3D" w:rsidRPr="00B14A3D">
        <w:rPr>
          <w:rFonts w:ascii="Open Sans" w:eastAsiaTheme="minorEastAsia" w:hAnsi="Open Sans" w:cs="Open Sans"/>
          <w:lang w:val="en-US"/>
        </w:rPr>
        <w:t>originally</w:t>
      </w:r>
      <w:r w:rsidR="5F34542F" w:rsidRPr="00B14A3D">
        <w:rPr>
          <w:rFonts w:ascii="Open Sans" w:eastAsiaTheme="minorEastAsia" w:hAnsi="Open Sans" w:cs="Open Sans"/>
          <w:lang w:val="en-US"/>
        </w:rPr>
        <w:t xml:space="preserve"> a </w:t>
      </w:r>
      <w:r w:rsidR="00B14A3D" w:rsidRPr="00B14A3D">
        <w:rPr>
          <w:rFonts w:ascii="Open Sans" w:eastAsiaTheme="minorEastAsia" w:hAnsi="Open Sans" w:cs="Open Sans"/>
          <w:lang w:val="en-US"/>
        </w:rPr>
        <w:t>merchant</w:t>
      </w:r>
      <w:r w:rsidR="5F34542F" w:rsidRPr="00B14A3D">
        <w:rPr>
          <w:rFonts w:ascii="Open Sans" w:eastAsiaTheme="minorEastAsia" w:hAnsi="Open Sans" w:cs="Open Sans"/>
          <w:lang w:val="en-US"/>
        </w:rPr>
        <w:t xml:space="preserve"> house</w:t>
      </w:r>
      <w:r w:rsidR="00B14A3D" w:rsidRPr="00B14A3D">
        <w:rPr>
          <w:rFonts w:ascii="Open Sans" w:eastAsiaTheme="minorEastAsia" w:hAnsi="Open Sans" w:cs="Open Sans"/>
          <w:lang w:val="en-US"/>
        </w:rPr>
        <w:t xml:space="preserve">. </w:t>
      </w:r>
      <w:r w:rsidR="49C0316E" w:rsidRPr="00B14A3D">
        <w:rPr>
          <w:rFonts w:ascii="Open Sans" w:eastAsiaTheme="minorEastAsia" w:hAnsi="Open Sans" w:cs="Open Sans"/>
          <w:lang w:val="en-US"/>
        </w:rPr>
        <w:t xml:space="preserve">The </w:t>
      </w:r>
      <w:r w:rsidR="00B14A3D" w:rsidRPr="00B14A3D">
        <w:rPr>
          <w:rFonts w:ascii="Open Sans" w:eastAsiaTheme="minorEastAsia" w:hAnsi="Open Sans" w:cs="Open Sans"/>
          <w:lang w:val="en-US"/>
        </w:rPr>
        <w:t>unique</w:t>
      </w:r>
      <w:r w:rsidR="49C0316E" w:rsidRPr="00B14A3D">
        <w:rPr>
          <w:rFonts w:ascii="Open Sans" w:eastAsiaTheme="minorEastAsia" w:hAnsi="Open Sans" w:cs="Open Sans"/>
          <w:lang w:val="en-US"/>
        </w:rPr>
        <w:t xml:space="preserve"> interiors of the Palace feature rare examples of 17</w:t>
      </w:r>
      <w:r w:rsidR="49C0316E" w:rsidRPr="00B14A3D">
        <w:rPr>
          <w:rFonts w:ascii="Open Sans" w:eastAsiaTheme="minorEastAsia" w:hAnsi="Open Sans" w:cs="Open Sans"/>
          <w:vertAlign w:val="superscript"/>
          <w:lang w:val="en-US"/>
        </w:rPr>
        <w:t>th</w:t>
      </w:r>
      <w:r w:rsidR="49C0316E" w:rsidRPr="00B14A3D">
        <w:rPr>
          <w:rFonts w:ascii="Open Sans" w:eastAsiaTheme="minorEastAsia" w:hAnsi="Open Sans" w:cs="Open Sans"/>
          <w:lang w:val="en-US"/>
        </w:rPr>
        <w:t xml:space="preserve"> century painted </w:t>
      </w:r>
      <w:proofErr w:type="gramStart"/>
      <w:r w:rsidR="49C0316E" w:rsidRPr="00B14A3D">
        <w:rPr>
          <w:rFonts w:ascii="Open Sans" w:eastAsiaTheme="minorEastAsia" w:hAnsi="Open Sans" w:cs="Open Sans"/>
          <w:lang w:val="en-US"/>
        </w:rPr>
        <w:t>woodwork</w:t>
      </w:r>
      <w:proofErr w:type="gramEnd"/>
      <w:r w:rsidR="00B14A3D" w:rsidRPr="00B14A3D">
        <w:rPr>
          <w:rFonts w:ascii="Open Sans" w:eastAsiaTheme="minorEastAsia" w:hAnsi="Open Sans" w:cs="Open Sans"/>
          <w:lang w:val="en-US"/>
        </w:rPr>
        <w:t xml:space="preserve"> and</w:t>
      </w:r>
      <w:r w:rsidR="00B14A3D">
        <w:rPr>
          <w:rFonts w:ascii="Open Sans" w:eastAsiaTheme="minorEastAsia" w:hAnsi="Open Sans" w:cs="Open Sans"/>
          <w:lang w:val="en-US"/>
        </w:rPr>
        <w:t xml:space="preserve"> it</w:t>
      </w:r>
      <w:r w:rsidR="00B14A3D" w:rsidRPr="00B14A3D">
        <w:rPr>
          <w:rFonts w:ascii="Open Sans" w:eastAsiaTheme="minorEastAsia" w:hAnsi="Open Sans" w:cs="Open Sans"/>
          <w:lang w:val="en-US"/>
        </w:rPr>
        <w:t xml:space="preserve"> has a warm and welcoming atmosphere</w:t>
      </w:r>
      <w:r w:rsidR="49C0316E" w:rsidRPr="00B14A3D">
        <w:rPr>
          <w:rFonts w:ascii="Open Sans" w:eastAsiaTheme="minorEastAsia" w:hAnsi="Open Sans" w:cs="Open Sans"/>
          <w:lang w:val="en-US"/>
        </w:rPr>
        <w:t>. The garden, a hidden gem, is devoted to herbs, trees and vegetables which would have flourished in the early 17</w:t>
      </w:r>
      <w:r w:rsidR="49C0316E" w:rsidRPr="00B14A3D">
        <w:rPr>
          <w:rFonts w:ascii="Open Sans" w:eastAsiaTheme="minorEastAsia" w:hAnsi="Open Sans" w:cs="Open Sans"/>
          <w:vertAlign w:val="superscript"/>
          <w:lang w:val="en-US"/>
        </w:rPr>
        <w:t>th</w:t>
      </w:r>
      <w:r w:rsidR="49C0316E" w:rsidRPr="00B14A3D">
        <w:rPr>
          <w:rFonts w:ascii="Open Sans" w:eastAsiaTheme="minorEastAsia" w:hAnsi="Open Sans" w:cs="Open Sans"/>
          <w:lang w:val="en-US"/>
        </w:rPr>
        <w:t xml:space="preserve"> century. </w:t>
      </w:r>
      <w:r w:rsidRPr="00B14A3D">
        <w:rPr>
          <w:rFonts w:ascii="Open Sans" w:eastAsiaTheme="minorEastAsia" w:hAnsi="Open Sans" w:cs="Open Sans"/>
          <w:lang w:val="en-US"/>
        </w:rPr>
        <w:t>Culross</w:t>
      </w:r>
      <w:r w:rsidR="567349E1" w:rsidRPr="00B14A3D">
        <w:rPr>
          <w:rFonts w:ascii="Open Sans" w:eastAsiaTheme="minorEastAsia" w:hAnsi="Open Sans" w:cs="Open Sans"/>
          <w:lang w:val="en-US"/>
        </w:rPr>
        <w:t xml:space="preserve"> is </w:t>
      </w:r>
      <w:r w:rsidRPr="00B14A3D">
        <w:rPr>
          <w:rFonts w:ascii="Open Sans" w:eastAsiaTheme="minorEastAsia" w:hAnsi="Open Sans" w:cs="Open Sans"/>
          <w:lang w:val="en-US"/>
        </w:rPr>
        <w:t>a former seaport on the north shore of the River Forth</w:t>
      </w:r>
      <w:r w:rsidR="50D908EE" w:rsidRPr="00B14A3D">
        <w:rPr>
          <w:rFonts w:ascii="Open Sans" w:eastAsiaTheme="minorEastAsia" w:hAnsi="Open Sans" w:cs="Open Sans"/>
          <w:lang w:val="en-US"/>
        </w:rPr>
        <w:t xml:space="preserve"> and </w:t>
      </w:r>
      <w:r w:rsidRPr="00B14A3D">
        <w:rPr>
          <w:rFonts w:ascii="Open Sans" w:eastAsiaTheme="minorEastAsia" w:hAnsi="Open Sans" w:cs="Open Sans"/>
          <w:lang w:val="en-US"/>
        </w:rPr>
        <w:t>traded extensively with the continent</w:t>
      </w:r>
      <w:r w:rsidR="0C4CC09A" w:rsidRPr="00B14A3D">
        <w:rPr>
          <w:rFonts w:ascii="Open Sans" w:eastAsiaTheme="minorEastAsia" w:hAnsi="Open Sans" w:cs="Open Sans"/>
          <w:lang w:val="en-US"/>
        </w:rPr>
        <w:t xml:space="preserve"> and </w:t>
      </w:r>
      <w:r w:rsidR="4C2E0404" w:rsidRPr="00B14A3D">
        <w:rPr>
          <w:rFonts w:ascii="Open Sans" w:eastAsiaTheme="minorEastAsia" w:hAnsi="Open Sans" w:cs="Open Sans"/>
          <w:lang w:val="en-US"/>
        </w:rPr>
        <w:t xml:space="preserve">highlights the first </w:t>
      </w:r>
      <w:r w:rsidR="00B14A3D">
        <w:rPr>
          <w:rFonts w:ascii="Open Sans" w:eastAsiaTheme="minorEastAsia" w:hAnsi="Open Sans" w:cs="Open Sans"/>
          <w:lang w:val="en-US"/>
        </w:rPr>
        <w:t xml:space="preserve">development </w:t>
      </w:r>
      <w:r w:rsidR="4C2E0404" w:rsidRPr="00B14A3D">
        <w:rPr>
          <w:rFonts w:ascii="Open Sans" w:eastAsiaTheme="minorEastAsia" w:hAnsi="Open Sans" w:cs="Open Sans"/>
          <w:lang w:val="en-US"/>
        </w:rPr>
        <w:t xml:space="preserve">of </w:t>
      </w:r>
      <w:proofErr w:type="spellStart"/>
      <w:r w:rsidR="4C2E0404" w:rsidRPr="00B14A3D">
        <w:rPr>
          <w:rFonts w:ascii="Open Sans" w:eastAsiaTheme="minorEastAsia" w:hAnsi="Open Sans" w:cs="Open Sans"/>
          <w:lang w:val="en-US"/>
        </w:rPr>
        <w:t>industrialisation</w:t>
      </w:r>
      <w:proofErr w:type="spellEnd"/>
      <w:r w:rsidR="4C2E0404" w:rsidRPr="00B14A3D">
        <w:rPr>
          <w:rFonts w:ascii="Open Sans" w:eastAsiaTheme="minorEastAsia" w:hAnsi="Open Sans" w:cs="Open Sans"/>
          <w:lang w:val="en-US"/>
        </w:rPr>
        <w:t xml:space="preserve"> of Scotland. </w:t>
      </w:r>
    </w:p>
    <w:p w14:paraId="234B28D4" w14:textId="0346B3DE" w:rsidR="009841E8" w:rsidRPr="00B14A3D" w:rsidRDefault="0006425B" w:rsidP="00B14A3D">
      <w:pPr>
        <w:jc w:val="both"/>
        <w:rPr>
          <w:rFonts w:ascii="Open Sans" w:eastAsiaTheme="minorEastAsia" w:hAnsi="Open Sans" w:cs="Open Sans"/>
          <w:color w:val="000000" w:themeColor="text1"/>
        </w:rPr>
      </w:pPr>
      <w:r w:rsidRPr="00B14A3D">
        <w:rPr>
          <w:rFonts w:ascii="Open Sans" w:eastAsiaTheme="minorEastAsia" w:hAnsi="Open Sans" w:cs="Open Sans"/>
        </w:rPr>
        <w:t xml:space="preserve">Today, </w:t>
      </w:r>
      <w:r w:rsidR="00AD31CD" w:rsidRPr="00B14A3D">
        <w:rPr>
          <w:rFonts w:ascii="Open Sans" w:eastAsiaTheme="minorEastAsia" w:hAnsi="Open Sans" w:cs="Open Sans"/>
        </w:rPr>
        <w:t xml:space="preserve">our volunteers help us </w:t>
      </w:r>
      <w:r w:rsidR="004B2A8C" w:rsidRPr="00B14A3D">
        <w:rPr>
          <w:rFonts w:ascii="Open Sans" w:eastAsiaTheme="minorEastAsia" w:hAnsi="Open Sans" w:cs="Open Sans"/>
        </w:rPr>
        <w:t xml:space="preserve">to </w:t>
      </w:r>
      <w:r w:rsidR="00AD31CD" w:rsidRPr="00B14A3D">
        <w:rPr>
          <w:rFonts w:ascii="Open Sans" w:eastAsiaTheme="minorEastAsia" w:hAnsi="Open Sans" w:cs="Open Sans"/>
        </w:rPr>
        <w:t xml:space="preserve">look after this wonderful place and welcome visitors from around the </w:t>
      </w:r>
      <w:r w:rsidR="00EA3B7B" w:rsidRPr="00B14A3D">
        <w:rPr>
          <w:rFonts w:ascii="Open Sans" w:eastAsiaTheme="minorEastAsia" w:hAnsi="Open Sans" w:cs="Open Sans"/>
        </w:rPr>
        <w:t>world</w:t>
      </w:r>
      <w:r w:rsidR="00AD31CD" w:rsidRPr="00B14A3D">
        <w:rPr>
          <w:rFonts w:ascii="Open Sans" w:eastAsiaTheme="minorEastAsia" w:hAnsi="Open Sans" w:cs="Open Sans"/>
        </w:rPr>
        <w:t xml:space="preserve"> who come to admire </w:t>
      </w:r>
      <w:r w:rsidR="00B14A3D" w:rsidRPr="00B14A3D">
        <w:rPr>
          <w:rFonts w:ascii="Open Sans" w:eastAsiaTheme="minorEastAsia" w:hAnsi="Open Sans" w:cs="Open Sans"/>
        </w:rPr>
        <w:t>Culross</w:t>
      </w:r>
      <w:r w:rsidR="00AD31CD" w:rsidRPr="00B14A3D">
        <w:rPr>
          <w:rFonts w:ascii="Open Sans" w:eastAsiaTheme="minorEastAsia" w:hAnsi="Open Sans" w:cs="Open Sans"/>
        </w:rPr>
        <w:t>.</w:t>
      </w:r>
      <w:r w:rsidR="0075371B" w:rsidRPr="00B14A3D">
        <w:rPr>
          <w:rFonts w:ascii="Open Sans" w:eastAsiaTheme="minorEastAsia" w:hAnsi="Open Sans" w:cs="Open Sans"/>
        </w:rPr>
        <w:t xml:space="preserve">  </w:t>
      </w:r>
      <w:r w:rsidR="00D72211" w:rsidRPr="00B14A3D">
        <w:rPr>
          <w:rFonts w:ascii="Open Sans" w:eastAsiaTheme="minorEastAsia" w:hAnsi="Open Sans" w:cs="Open Sans"/>
        </w:rPr>
        <w:t xml:space="preserve">As </w:t>
      </w:r>
      <w:r w:rsidR="00C339DD" w:rsidRPr="00B14A3D">
        <w:rPr>
          <w:rFonts w:ascii="Open Sans" w:eastAsiaTheme="minorEastAsia" w:hAnsi="Open Sans" w:cs="Open Sans"/>
        </w:rPr>
        <w:t xml:space="preserve">the number of visitors to </w:t>
      </w:r>
      <w:r w:rsidR="0079450D" w:rsidRPr="00B14A3D">
        <w:rPr>
          <w:rFonts w:ascii="Open Sans" w:eastAsiaTheme="minorEastAsia" w:hAnsi="Open Sans" w:cs="Open Sans"/>
        </w:rPr>
        <w:t>the</w:t>
      </w:r>
      <w:r w:rsidR="00B14A3D" w:rsidRPr="00B14A3D">
        <w:rPr>
          <w:rFonts w:ascii="Open Sans" w:eastAsiaTheme="minorEastAsia" w:hAnsi="Open Sans" w:cs="Open Sans"/>
        </w:rPr>
        <w:t xml:space="preserve"> Royal Burgh</w:t>
      </w:r>
      <w:r w:rsidR="00C339DD" w:rsidRPr="00B14A3D">
        <w:rPr>
          <w:rFonts w:ascii="Open Sans" w:eastAsiaTheme="minorEastAsia" w:hAnsi="Open Sans" w:cs="Open Sans"/>
        </w:rPr>
        <w:t xml:space="preserve"> increases,</w:t>
      </w:r>
      <w:r w:rsidR="00B14A3D" w:rsidRPr="00B14A3D">
        <w:rPr>
          <w:rFonts w:ascii="Open Sans" w:eastAsiaTheme="minorEastAsia" w:hAnsi="Open Sans" w:cs="Open Sans"/>
        </w:rPr>
        <w:t xml:space="preserve"> largely down to the hit TV show Outlander,</w:t>
      </w:r>
      <w:r w:rsidR="00C339DD" w:rsidRPr="00B14A3D">
        <w:rPr>
          <w:rFonts w:ascii="Open Sans" w:eastAsiaTheme="minorEastAsia" w:hAnsi="Open Sans" w:cs="Open Sans"/>
        </w:rPr>
        <w:t xml:space="preserve"> </w:t>
      </w:r>
      <w:r w:rsidR="00D72211" w:rsidRPr="00B14A3D">
        <w:rPr>
          <w:rFonts w:ascii="Open Sans" w:eastAsiaTheme="minorEastAsia" w:hAnsi="Open Sans" w:cs="Open Sans"/>
        </w:rPr>
        <w:t>w</w:t>
      </w:r>
      <w:r w:rsidR="00AD31CD" w:rsidRPr="00B14A3D">
        <w:rPr>
          <w:rFonts w:ascii="Open Sans" w:eastAsiaTheme="minorEastAsia" w:hAnsi="Open Sans" w:cs="Open Sans"/>
        </w:rPr>
        <w:t xml:space="preserve">e are looking for </w:t>
      </w:r>
      <w:r w:rsidR="002B6EE7">
        <w:rPr>
          <w:rFonts w:ascii="Open Sans" w:eastAsiaTheme="minorEastAsia" w:hAnsi="Open Sans" w:cs="Open Sans"/>
        </w:rPr>
        <w:t>Guide</w:t>
      </w:r>
      <w:r w:rsidR="00AD31CD" w:rsidRPr="00B14A3D">
        <w:rPr>
          <w:rFonts w:ascii="Open Sans" w:eastAsiaTheme="minorEastAsia" w:hAnsi="Open Sans" w:cs="Open Sans"/>
        </w:rPr>
        <w:t xml:space="preserve"> volunteers to work alongside our </w:t>
      </w:r>
      <w:r w:rsidR="002C29D8" w:rsidRPr="00B14A3D">
        <w:rPr>
          <w:rFonts w:ascii="Open Sans" w:eastAsiaTheme="minorEastAsia" w:hAnsi="Open Sans" w:cs="Open Sans"/>
        </w:rPr>
        <w:t>existing</w:t>
      </w:r>
      <w:r w:rsidR="00AD31CD" w:rsidRPr="00B14A3D">
        <w:rPr>
          <w:rFonts w:ascii="Open Sans" w:eastAsiaTheme="minorEastAsia" w:hAnsi="Open Sans" w:cs="Open Sans"/>
        </w:rPr>
        <w:t xml:space="preserve"> </w:t>
      </w:r>
      <w:r w:rsidR="00AD31CD" w:rsidRPr="00B14A3D">
        <w:rPr>
          <w:rFonts w:ascii="Open Sans" w:eastAsiaTheme="minorEastAsia" w:hAnsi="Open Sans" w:cs="Open Sans"/>
          <w:color w:val="000000" w:themeColor="text1"/>
        </w:rPr>
        <w:t>team</w:t>
      </w:r>
      <w:r w:rsidR="00D72211" w:rsidRPr="00B14A3D">
        <w:rPr>
          <w:rFonts w:ascii="Open Sans" w:eastAsiaTheme="minorEastAsia" w:hAnsi="Open Sans" w:cs="Open Sans"/>
          <w:color w:val="000000" w:themeColor="text1"/>
        </w:rPr>
        <w:t xml:space="preserve"> of staff and volunteers</w:t>
      </w:r>
      <w:r w:rsidR="00AD31CD" w:rsidRPr="00B14A3D">
        <w:rPr>
          <w:rFonts w:ascii="Open Sans" w:eastAsiaTheme="minorEastAsia" w:hAnsi="Open Sans" w:cs="Open Sans"/>
          <w:color w:val="000000" w:themeColor="text1"/>
        </w:rPr>
        <w:t xml:space="preserve"> </w:t>
      </w:r>
      <w:r w:rsidR="009841E8" w:rsidRPr="00B14A3D">
        <w:rPr>
          <w:rFonts w:ascii="Open Sans" w:eastAsiaTheme="minorEastAsia" w:hAnsi="Open Sans" w:cs="Open Sans"/>
          <w:color w:val="000000" w:themeColor="text1"/>
        </w:rPr>
        <w:t>who</w:t>
      </w:r>
      <w:r w:rsidR="00AD31CD" w:rsidRPr="00B14A3D">
        <w:rPr>
          <w:rFonts w:ascii="Open Sans" w:eastAsiaTheme="minorEastAsia" w:hAnsi="Open Sans" w:cs="Open Sans"/>
          <w:color w:val="000000" w:themeColor="text1"/>
        </w:rPr>
        <w:t xml:space="preserve"> </w:t>
      </w:r>
      <w:r w:rsidR="009841E8" w:rsidRPr="00B14A3D">
        <w:rPr>
          <w:rFonts w:ascii="Open Sans" w:eastAsiaTheme="minorEastAsia" w:hAnsi="Open Sans" w:cs="Open Sans"/>
          <w:color w:val="000000" w:themeColor="text1"/>
        </w:rPr>
        <w:t xml:space="preserve">welcome visitors and introduce them to the </w:t>
      </w:r>
      <w:r w:rsidR="00B14A3D" w:rsidRPr="00B14A3D">
        <w:rPr>
          <w:rFonts w:ascii="Open Sans" w:eastAsiaTheme="minorEastAsia" w:hAnsi="Open Sans" w:cs="Open Sans"/>
          <w:color w:val="000000" w:themeColor="text1"/>
        </w:rPr>
        <w:t>property.</w:t>
      </w:r>
    </w:p>
    <w:p w14:paraId="6AB126E5" w14:textId="77777777" w:rsidR="002E0D48" w:rsidRPr="00B14A3D" w:rsidRDefault="002E0D48" w:rsidP="5644D4DC">
      <w:pPr>
        <w:spacing w:after="0" w:line="240" w:lineRule="auto"/>
        <w:ind w:left="270" w:right="-154"/>
        <w:rPr>
          <w:rFonts w:ascii="Open Sans" w:eastAsiaTheme="minorEastAsia" w:hAnsi="Open Sans" w:cs="Open Sans"/>
        </w:rPr>
      </w:pPr>
    </w:p>
    <w:p w14:paraId="20F36BC4" w14:textId="529DFCC0" w:rsidR="00CB1D0E" w:rsidRPr="00B14A3D" w:rsidRDefault="00CB1D0E"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lastRenderedPageBreak/>
        <w:t>What’s included in the role?</w:t>
      </w:r>
    </w:p>
    <w:p w14:paraId="3A220B07" w14:textId="77777777" w:rsidR="004E0245" w:rsidRPr="004E0245" w:rsidRDefault="004E0245" w:rsidP="004E0245">
      <w:pPr>
        <w:pStyle w:val="ListParagraph"/>
        <w:numPr>
          <w:ilvl w:val="0"/>
          <w:numId w:val="20"/>
        </w:numPr>
        <w:jc w:val="both"/>
        <w:rPr>
          <w:rFonts w:ascii="Open Sans" w:hAnsi="Open Sans" w:cs="Open Sans"/>
        </w:rPr>
      </w:pPr>
      <w:r w:rsidRPr="004E0245">
        <w:rPr>
          <w:rFonts w:ascii="Open Sans" w:hAnsi="Open Sans" w:cs="Open Sans"/>
        </w:rPr>
        <w:t>to greet and welcome all visitors to the property</w:t>
      </w:r>
    </w:p>
    <w:p w14:paraId="7B7ECE43" w14:textId="1BFF94D9" w:rsidR="004E0245" w:rsidRPr="004E0245" w:rsidRDefault="004E0245" w:rsidP="004E0245">
      <w:pPr>
        <w:pStyle w:val="ListParagraph"/>
        <w:numPr>
          <w:ilvl w:val="0"/>
          <w:numId w:val="20"/>
        </w:numPr>
        <w:jc w:val="both"/>
        <w:rPr>
          <w:rFonts w:ascii="Open Sans" w:hAnsi="Open Sans" w:cs="Open Sans"/>
        </w:rPr>
      </w:pPr>
      <w:r w:rsidRPr="004E0245">
        <w:rPr>
          <w:rFonts w:ascii="Open Sans" w:hAnsi="Open Sans" w:cs="Open Sans"/>
        </w:rPr>
        <w:t xml:space="preserve">maximise visitor enjoyment and </w:t>
      </w:r>
      <w:r w:rsidR="002B6EE7">
        <w:rPr>
          <w:rFonts w:ascii="Open Sans" w:hAnsi="Open Sans" w:cs="Open Sans"/>
        </w:rPr>
        <w:t xml:space="preserve">their </w:t>
      </w:r>
      <w:r w:rsidRPr="004E0245">
        <w:rPr>
          <w:rFonts w:ascii="Open Sans" w:hAnsi="Open Sans" w:cs="Open Sans"/>
        </w:rPr>
        <w:t>understanding of the property through the presentation of verified facts and anecdotes appropriate to individual’s needs.</w:t>
      </w:r>
    </w:p>
    <w:p w14:paraId="4ABBD36E" w14:textId="008D0845" w:rsidR="004E0245" w:rsidRPr="004E0245" w:rsidRDefault="004E0245" w:rsidP="004E0245">
      <w:pPr>
        <w:pStyle w:val="ListParagraph"/>
        <w:numPr>
          <w:ilvl w:val="0"/>
          <w:numId w:val="20"/>
        </w:numPr>
        <w:jc w:val="both"/>
        <w:rPr>
          <w:rFonts w:ascii="Open Sans" w:hAnsi="Open Sans" w:cs="Open Sans"/>
        </w:rPr>
      </w:pPr>
      <w:r w:rsidRPr="004E0245">
        <w:rPr>
          <w:rFonts w:ascii="Open Sans" w:hAnsi="Open Sans" w:cs="Open Sans"/>
        </w:rPr>
        <w:t>management of visitor</w:t>
      </w:r>
      <w:r w:rsidR="00867FFD">
        <w:rPr>
          <w:rFonts w:ascii="Open Sans" w:hAnsi="Open Sans" w:cs="Open Sans"/>
        </w:rPr>
        <w:t xml:space="preserve"> </w:t>
      </w:r>
      <w:r w:rsidRPr="004E0245">
        <w:rPr>
          <w:rFonts w:ascii="Open Sans" w:hAnsi="Open Sans" w:cs="Open Sans"/>
        </w:rPr>
        <w:t>flow within the property</w:t>
      </w:r>
    </w:p>
    <w:p w14:paraId="14B11626" w14:textId="0EA69DEC" w:rsidR="004E0245" w:rsidRPr="00F46C9F" w:rsidRDefault="004E0245" w:rsidP="00F46C9F">
      <w:pPr>
        <w:pStyle w:val="ListParagraph"/>
        <w:numPr>
          <w:ilvl w:val="0"/>
          <w:numId w:val="20"/>
        </w:numPr>
        <w:jc w:val="both"/>
        <w:rPr>
          <w:rFonts w:ascii="Open Sans" w:hAnsi="Open Sans" w:cs="Open Sans"/>
        </w:rPr>
      </w:pPr>
      <w:r w:rsidRPr="004E0245">
        <w:rPr>
          <w:rFonts w:ascii="Open Sans" w:hAnsi="Open Sans" w:cs="Open Sans"/>
        </w:rPr>
        <w:t xml:space="preserve">being mindful of the security and conservation needs of the property and its contents, </w:t>
      </w:r>
      <w:r w:rsidRPr="00F46C9F">
        <w:rPr>
          <w:rFonts w:ascii="Open Sans" w:hAnsi="Open Sans" w:cs="Open Sans"/>
        </w:rPr>
        <w:t>minimising opportunities for theft or damage</w:t>
      </w:r>
    </w:p>
    <w:p w14:paraId="68AB62D4" w14:textId="4757B26C" w:rsidR="004E0245" w:rsidRPr="004E0245" w:rsidRDefault="004E0245" w:rsidP="004E0245">
      <w:pPr>
        <w:pStyle w:val="ListParagraph"/>
        <w:numPr>
          <w:ilvl w:val="0"/>
          <w:numId w:val="20"/>
        </w:numPr>
        <w:jc w:val="both"/>
        <w:rPr>
          <w:rFonts w:ascii="Open Sans" w:hAnsi="Open Sans" w:cs="Open Sans"/>
        </w:rPr>
      </w:pPr>
      <w:r w:rsidRPr="004E0245">
        <w:rPr>
          <w:rFonts w:ascii="Open Sans" w:hAnsi="Open Sans" w:cs="Open Sans"/>
        </w:rPr>
        <w:t>provide general visitor information</w:t>
      </w:r>
    </w:p>
    <w:p w14:paraId="4D7E0A97" w14:textId="77777777" w:rsidR="00F46C9F" w:rsidRPr="00F46C9F" w:rsidRDefault="004E0245" w:rsidP="008762D0">
      <w:pPr>
        <w:pStyle w:val="ListParagraph"/>
        <w:numPr>
          <w:ilvl w:val="0"/>
          <w:numId w:val="20"/>
        </w:numPr>
        <w:spacing w:after="0" w:line="240" w:lineRule="auto"/>
        <w:ind w:right="-154"/>
        <w:jc w:val="both"/>
        <w:rPr>
          <w:rFonts w:ascii="Open Sans" w:eastAsiaTheme="minorEastAsia" w:hAnsi="Open Sans" w:cs="Open Sans"/>
          <w:lang w:eastAsia="en-GB"/>
        </w:rPr>
      </w:pPr>
      <w:r w:rsidRPr="00F46C9F">
        <w:rPr>
          <w:rFonts w:ascii="Open Sans" w:hAnsi="Open Sans" w:cs="Open Sans"/>
        </w:rPr>
        <w:t>implementing emergency evacuation procedures if required</w:t>
      </w:r>
    </w:p>
    <w:p w14:paraId="6B91C60F" w14:textId="1E4B6568" w:rsidR="00E52669" w:rsidRDefault="00D72211" w:rsidP="008762D0">
      <w:pPr>
        <w:pStyle w:val="ListParagraph"/>
        <w:numPr>
          <w:ilvl w:val="0"/>
          <w:numId w:val="20"/>
        </w:numPr>
        <w:spacing w:after="0" w:line="240" w:lineRule="auto"/>
        <w:ind w:right="-154"/>
        <w:jc w:val="both"/>
        <w:rPr>
          <w:rFonts w:ascii="Open Sans" w:eastAsiaTheme="minorEastAsia" w:hAnsi="Open Sans" w:cs="Open Sans"/>
          <w:lang w:eastAsia="en-GB"/>
        </w:rPr>
      </w:pPr>
      <w:r w:rsidRPr="00F46C9F">
        <w:rPr>
          <w:rFonts w:ascii="Open Sans" w:eastAsiaTheme="minorEastAsia" w:hAnsi="Open Sans" w:cs="Open Sans"/>
          <w:lang w:eastAsia="en-GB"/>
        </w:rPr>
        <w:t>Maintain</w:t>
      </w:r>
      <w:r w:rsidR="002C29D8" w:rsidRPr="00F46C9F">
        <w:rPr>
          <w:rFonts w:ascii="Open Sans" w:eastAsiaTheme="minorEastAsia" w:hAnsi="Open Sans" w:cs="Open Sans"/>
          <w:lang w:eastAsia="en-GB"/>
        </w:rPr>
        <w:t>ing</w:t>
      </w:r>
      <w:r w:rsidRPr="00F46C9F">
        <w:rPr>
          <w:rFonts w:ascii="Open Sans" w:eastAsiaTheme="minorEastAsia" w:hAnsi="Open Sans" w:cs="Open Sans"/>
          <w:lang w:eastAsia="en-GB"/>
        </w:rPr>
        <w:t xml:space="preserve"> a safe environment for staff, </w:t>
      </w:r>
      <w:r w:rsidR="002C29D8" w:rsidRPr="00F46C9F">
        <w:rPr>
          <w:rFonts w:ascii="Open Sans" w:eastAsiaTheme="minorEastAsia" w:hAnsi="Open Sans" w:cs="Open Sans"/>
          <w:lang w:eastAsia="en-GB"/>
        </w:rPr>
        <w:t>volunteers</w:t>
      </w:r>
      <w:r w:rsidRPr="00F46C9F">
        <w:rPr>
          <w:rFonts w:ascii="Open Sans" w:eastAsiaTheme="minorEastAsia" w:hAnsi="Open Sans" w:cs="Open Sans"/>
          <w:lang w:eastAsia="en-GB"/>
        </w:rPr>
        <w:t xml:space="preserve"> and visitors </w:t>
      </w:r>
      <w:proofErr w:type="gramStart"/>
      <w:r w:rsidRPr="00F46C9F">
        <w:rPr>
          <w:rFonts w:ascii="Open Sans" w:eastAsiaTheme="minorEastAsia" w:hAnsi="Open Sans" w:cs="Open Sans"/>
          <w:lang w:eastAsia="en-GB"/>
        </w:rPr>
        <w:t>at all times</w:t>
      </w:r>
      <w:proofErr w:type="gramEnd"/>
    </w:p>
    <w:p w14:paraId="65181F3A" w14:textId="77777777" w:rsidR="00867FFD" w:rsidRPr="00F46C9F" w:rsidRDefault="00867FFD" w:rsidP="00867FFD">
      <w:pPr>
        <w:pStyle w:val="ListParagraph"/>
        <w:spacing w:after="0" w:line="240" w:lineRule="auto"/>
        <w:ind w:left="990" w:right="-154"/>
        <w:jc w:val="both"/>
        <w:rPr>
          <w:rFonts w:ascii="Open Sans" w:eastAsiaTheme="minorEastAsia" w:hAnsi="Open Sans" w:cs="Open Sans"/>
          <w:lang w:eastAsia="en-GB"/>
        </w:rPr>
      </w:pPr>
    </w:p>
    <w:p w14:paraId="5B6D36F2" w14:textId="5CCAC297" w:rsidR="00E30F8C" w:rsidRDefault="00E30F8C" w:rsidP="5644D4DC">
      <w:pPr>
        <w:spacing w:after="0" w:line="240" w:lineRule="auto"/>
        <w:ind w:left="270" w:right="-154"/>
        <w:contextualSpacing/>
        <w:rPr>
          <w:rFonts w:ascii="Open Sans" w:eastAsiaTheme="minorEastAsia" w:hAnsi="Open Sans" w:cs="Open Sans"/>
          <w:lang w:eastAsia="en-GB"/>
        </w:rPr>
      </w:pPr>
      <w:r w:rsidRPr="00B14A3D">
        <w:rPr>
          <w:rFonts w:ascii="Open Sans" w:eastAsiaTheme="minorEastAsia" w:hAnsi="Open Sans" w:cs="Open Sans"/>
          <w:lang w:eastAsia="en-GB"/>
        </w:rPr>
        <w:t>Full training will be provided</w:t>
      </w:r>
      <w:r w:rsidR="0076651D" w:rsidRPr="00B14A3D">
        <w:rPr>
          <w:rFonts w:ascii="Open Sans" w:eastAsiaTheme="minorEastAsia" w:hAnsi="Open Sans" w:cs="Open Sans"/>
          <w:lang w:eastAsia="en-GB"/>
        </w:rPr>
        <w:t xml:space="preserve"> for all aspects of the role</w:t>
      </w:r>
      <w:r w:rsidRPr="00B14A3D">
        <w:rPr>
          <w:rFonts w:ascii="Open Sans" w:eastAsiaTheme="minorEastAsia" w:hAnsi="Open Sans" w:cs="Open Sans"/>
          <w:lang w:eastAsia="en-GB"/>
        </w:rPr>
        <w:t>.</w:t>
      </w:r>
    </w:p>
    <w:p w14:paraId="18DE570B" w14:textId="77777777" w:rsidR="00D72211" w:rsidRPr="00B14A3D" w:rsidRDefault="00D72211" w:rsidP="5644D4DC">
      <w:pPr>
        <w:spacing w:after="0" w:line="240" w:lineRule="auto"/>
        <w:ind w:right="-154"/>
        <w:contextualSpacing/>
        <w:rPr>
          <w:rFonts w:ascii="Open Sans" w:eastAsiaTheme="minorEastAsia" w:hAnsi="Open Sans" w:cs="Open Sans"/>
          <w:lang w:eastAsia="en-GB"/>
        </w:rPr>
      </w:pPr>
    </w:p>
    <w:p w14:paraId="1860EA7C" w14:textId="6B65142D" w:rsidR="00CB1D0E" w:rsidRPr="00B14A3D" w:rsidRDefault="00CB1D0E"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Why should I volunteer in this role?</w:t>
      </w:r>
    </w:p>
    <w:p w14:paraId="1307ED9A" w14:textId="028C4FAD" w:rsidR="004436E5" w:rsidRPr="00B14A3D" w:rsidRDefault="00E52669" w:rsidP="5644D4DC">
      <w:pPr>
        <w:spacing w:after="0" w:line="240" w:lineRule="auto"/>
        <w:ind w:left="270" w:right="-154"/>
        <w:rPr>
          <w:rFonts w:ascii="Open Sans" w:eastAsiaTheme="minorEastAsia" w:hAnsi="Open Sans" w:cs="Open Sans"/>
          <w:color w:val="000000" w:themeColor="text1"/>
          <w:lang w:eastAsia="en-GB"/>
        </w:rPr>
      </w:pPr>
      <w:r w:rsidRPr="00B14A3D">
        <w:rPr>
          <w:rFonts w:ascii="Open Sans" w:eastAsiaTheme="minorEastAsia" w:hAnsi="Open Sans" w:cs="Open Sans"/>
          <w:color w:val="000000" w:themeColor="text1"/>
          <w:lang w:eastAsia="en-GB"/>
        </w:rPr>
        <w:t xml:space="preserve">This role will give you the opportunity to meet </w:t>
      </w:r>
      <w:r w:rsidR="004436E5" w:rsidRPr="00B14A3D">
        <w:rPr>
          <w:rFonts w:ascii="Open Sans" w:eastAsiaTheme="minorEastAsia" w:hAnsi="Open Sans" w:cs="Open Sans"/>
          <w:color w:val="000000" w:themeColor="text1"/>
          <w:lang w:eastAsia="en-GB"/>
        </w:rPr>
        <w:t xml:space="preserve">visitors from around the world and to share your enthusiasm </w:t>
      </w:r>
      <w:r w:rsidR="00792F8A" w:rsidRPr="00B14A3D">
        <w:rPr>
          <w:rFonts w:ascii="Open Sans" w:eastAsiaTheme="minorEastAsia" w:hAnsi="Open Sans" w:cs="Open Sans"/>
          <w:color w:val="000000" w:themeColor="text1"/>
          <w:lang w:eastAsia="en-GB"/>
        </w:rPr>
        <w:t xml:space="preserve">about </w:t>
      </w:r>
      <w:r w:rsidR="00F46C9F">
        <w:rPr>
          <w:rFonts w:ascii="Open Sans" w:eastAsiaTheme="minorEastAsia" w:hAnsi="Open Sans" w:cs="Open Sans"/>
          <w:color w:val="000000" w:themeColor="text1"/>
          <w:lang w:eastAsia="en-GB"/>
        </w:rPr>
        <w:t>Culross Palace</w:t>
      </w:r>
      <w:r w:rsidR="00792F8A" w:rsidRPr="00B14A3D">
        <w:rPr>
          <w:rFonts w:ascii="Open Sans" w:eastAsiaTheme="minorEastAsia" w:hAnsi="Open Sans" w:cs="Open Sans"/>
          <w:color w:val="000000" w:themeColor="text1"/>
          <w:lang w:eastAsia="en-GB"/>
        </w:rPr>
        <w:t xml:space="preserve"> and the National Trust for Scotland.  </w:t>
      </w:r>
    </w:p>
    <w:p w14:paraId="51DAF7D4" w14:textId="77777777" w:rsidR="00A07FB2" w:rsidRPr="00B14A3D" w:rsidRDefault="00E52669" w:rsidP="5644D4DC">
      <w:pPr>
        <w:spacing w:after="0" w:line="240" w:lineRule="auto"/>
        <w:ind w:left="270" w:right="-154"/>
        <w:rPr>
          <w:rFonts w:ascii="Open Sans" w:eastAsiaTheme="minorEastAsia" w:hAnsi="Open Sans" w:cs="Open Sans"/>
          <w:color w:val="000000" w:themeColor="text1"/>
          <w:lang w:eastAsia="en-GB"/>
        </w:rPr>
      </w:pPr>
      <w:r w:rsidRPr="00B14A3D">
        <w:rPr>
          <w:rFonts w:ascii="Open Sans" w:eastAsiaTheme="minorEastAsia" w:hAnsi="Open Sans" w:cs="Open Sans"/>
          <w:color w:val="000000" w:themeColor="text1"/>
          <w:lang w:eastAsia="en-GB"/>
        </w:rPr>
        <w:t xml:space="preserve">Trust volunteers can attend special events such as training sessions and are recognised for their work through our national ‘thank you’ programmes. </w:t>
      </w:r>
    </w:p>
    <w:p w14:paraId="0AF561DA" w14:textId="5F248678" w:rsidR="00E52669" w:rsidRPr="00B14A3D" w:rsidRDefault="00A07FB2" w:rsidP="5644D4DC">
      <w:pPr>
        <w:spacing w:after="0" w:line="240" w:lineRule="auto"/>
        <w:ind w:left="270" w:right="-154"/>
        <w:rPr>
          <w:rFonts w:ascii="Open Sans" w:eastAsiaTheme="minorEastAsia" w:hAnsi="Open Sans" w:cs="Open Sans"/>
          <w:lang w:eastAsia="en-GB"/>
        </w:rPr>
      </w:pPr>
      <w:r w:rsidRPr="00B14A3D">
        <w:rPr>
          <w:rFonts w:ascii="Open Sans" w:eastAsiaTheme="minorEastAsia" w:hAnsi="Open Sans" w:cs="Open Sans"/>
          <w:lang w:eastAsia="en-GB"/>
        </w:rPr>
        <w:t xml:space="preserve">Volunteer cards are available to all active registered volunteers on completion of 40 hours of volunteering and are renewed each March if volunteers continue to actively assist each year.  The card </w:t>
      </w:r>
      <w:proofErr w:type="gramStart"/>
      <w:r w:rsidRPr="00B14A3D">
        <w:rPr>
          <w:rFonts w:ascii="Open Sans" w:eastAsiaTheme="minorEastAsia" w:hAnsi="Open Sans" w:cs="Open Sans"/>
          <w:lang w:eastAsia="en-GB"/>
        </w:rPr>
        <w:t>provides:-</w:t>
      </w:r>
      <w:proofErr w:type="gramEnd"/>
    </w:p>
    <w:p w14:paraId="26A2A164" w14:textId="4F6C466A" w:rsidR="00A07FB2" w:rsidRPr="00B14A3D" w:rsidRDefault="00A07FB2" w:rsidP="5644D4DC">
      <w:pPr>
        <w:pStyle w:val="ListParagraph"/>
        <w:numPr>
          <w:ilvl w:val="0"/>
          <w:numId w:val="23"/>
        </w:numPr>
        <w:spacing w:after="0" w:line="240" w:lineRule="auto"/>
        <w:ind w:right="-154"/>
        <w:rPr>
          <w:rFonts w:ascii="Open Sans" w:eastAsiaTheme="minorEastAsia" w:hAnsi="Open Sans" w:cs="Open Sans"/>
          <w:lang w:eastAsia="en-GB"/>
        </w:rPr>
      </w:pPr>
      <w:r w:rsidRPr="00B14A3D">
        <w:rPr>
          <w:rFonts w:ascii="Open Sans" w:eastAsiaTheme="minorEastAsia" w:hAnsi="Open Sans" w:cs="Open Sans"/>
          <w:lang w:eastAsia="en-GB"/>
        </w:rPr>
        <w:t>Free admission to all National Trust for Scotland properties</w:t>
      </w:r>
    </w:p>
    <w:p w14:paraId="3FC7171F" w14:textId="00B8EBBD" w:rsidR="00A07FB2" w:rsidRPr="00B14A3D" w:rsidRDefault="00A07FB2" w:rsidP="5644D4DC">
      <w:pPr>
        <w:pStyle w:val="ListParagraph"/>
        <w:numPr>
          <w:ilvl w:val="0"/>
          <w:numId w:val="23"/>
        </w:numPr>
        <w:spacing w:after="0" w:line="240" w:lineRule="auto"/>
        <w:ind w:right="-154"/>
        <w:rPr>
          <w:rFonts w:ascii="Open Sans" w:eastAsiaTheme="minorEastAsia" w:hAnsi="Open Sans" w:cs="Open Sans"/>
          <w:lang w:eastAsia="en-GB"/>
        </w:rPr>
      </w:pPr>
      <w:r w:rsidRPr="00B14A3D">
        <w:rPr>
          <w:rFonts w:ascii="Open Sans" w:eastAsiaTheme="minorEastAsia" w:hAnsi="Open Sans" w:cs="Open Sans"/>
          <w:lang w:eastAsia="en-GB"/>
        </w:rPr>
        <w:t>Free admission to all National Trust (England, Wales, and Norther Ireland) properties</w:t>
      </w:r>
    </w:p>
    <w:p w14:paraId="093B3047" w14:textId="425D90D6" w:rsidR="00A07FB2" w:rsidRPr="00B14A3D" w:rsidRDefault="00A07FB2" w:rsidP="5644D4DC">
      <w:pPr>
        <w:pStyle w:val="ListParagraph"/>
        <w:numPr>
          <w:ilvl w:val="0"/>
          <w:numId w:val="23"/>
        </w:numPr>
        <w:spacing w:after="0" w:line="240" w:lineRule="auto"/>
        <w:ind w:right="-154"/>
        <w:rPr>
          <w:rFonts w:ascii="Open Sans" w:eastAsiaTheme="minorEastAsia" w:hAnsi="Open Sans" w:cs="Open Sans"/>
          <w:lang w:eastAsia="en-GB"/>
        </w:rPr>
      </w:pPr>
      <w:r w:rsidRPr="00B14A3D">
        <w:rPr>
          <w:rFonts w:ascii="Open Sans" w:eastAsiaTheme="minorEastAsia" w:hAnsi="Open Sans" w:cs="Open Sans"/>
          <w:lang w:eastAsia="en-GB"/>
        </w:rPr>
        <w:t>20% discount on retail purchases in National Trust for Scotland shops</w:t>
      </w:r>
    </w:p>
    <w:p w14:paraId="7F1F8884" w14:textId="06922EA5" w:rsidR="00A07FB2" w:rsidRPr="00B14A3D" w:rsidRDefault="00A07FB2" w:rsidP="5644D4DC">
      <w:pPr>
        <w:pStyle w:val="ListParagraph"/>
        <w:numPr>
          <w:ilvl w:val="0"/>
          <w:numId w:val="23"/>
        </w:numPr>
        <w:spacing w:after="0" w:line="240" w:lineRule="auto"/>
        <w:ind w:right="-154"/>
        <w:rPr>
          <w:rFonts w:ascii="Open Sans" w:eastAsiaTheme="minorEastAsia" w:hAnsi="Open Sans" w:cs="Open Sans"/>
          <w:lang w:eastAsia="en-GB"/>
        </w:rPr>
      </w:pPr>
      <w:r w:rsidRPr="00B14A3D">
        <w:rPr>
          <w:rFonts w:ascii="Open Sans" w:eastAsiaTheme="minorEastAsia" w:hAnsi="Open Sans" w:cs="Open Sans"/>
          <w:lang w:eastAsia="en-GB"/>
        </w:rPr>
        <w:t>20% discount on the rental price on all NTS self-catering holiday accommodation managed by Sykes, our partner organisation, and 10% for other Sykes properties</w:t>
      </w:r>
    </w:p>
    <w:p w14:paraId="41A9C6C6" w14:textId="77777777" w:rsidR="00CB1D0E" w:rsidRPr="00B14A3D" w:rsidRDefault="00CB1D0E" w:rsidP="5644D4DC">
      <w:pPr>
        <w:spacing w:after="0" w:line="240" w:lineRule="auto"/>
        <w:ind w:left="270" w:right="-154"/>
        <w:rPr>
          <w:rFonts w:ascii="Open Sans" w:eastAsiaTheme="minorEastAsia" w:hAnsi="Open Sans" w:cs="Open Sans"/>
        </w:rPr>
      </w:pPr>
    </w:p>
    <w:p w14:paraId="60AE5576" w14:textId="09DF8A97" w:rsidR="00CB1D0E" w:rsidRPr="00B14A3D" w:rsidRDefault="00CB1D0E"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Who will I be working with?</w:t>
      </w:r>
    </w:p>
    <w:p w14:paraId="1B11831C" w14:textId="2E9305E0" w:rsidR="00CB1D0E" w:rsidRPr="00B14A3D" w:rsidRDefault="00CB1D0E" w:rsidP="5644D4DC">
      <w:pPr>
        <w:spacing w:after="0" w:line="240" w:lineRule="auto"/>
        <w:ind w:left="270" w:right="-154"/>
        <w:rPr>
          <w:rFonts w:ascii="Open Sans" w:eastAsiaTheme="minorEastAsia" w:hAnsi="Open Sans" w:cs="Open Sans"/>
        </w:rPr>
      </w:pPr>
      <w:r w:rsidRPr="00B14A3D">
        <w:rPr>
          <w:rFonts w:ascii="Open Sans" w:eastAsiaTheme="minorEastAsia" w:hAnsi="Open Sans" w:cs="Open Sans"/>
        </w:rPr>
        <w:t xml:space="preserve">Generally, you’ll be working with a team of other volunteers and Trust employees.  </w:t>
      </w:r>
      <w:r w:rsidR="00C11B88" w:rsidRPr="00B14A3D">
        <w:rPr>
          <w:rFonts w:ascii="Open Sans" w:eastAsiaTheme="minorEastAsia" w:hAnsi="Open Sans" w:cs="Open Sans"/>
        </w:rPr>
        <w:t>If you need help while volunteering, your volunteer manager or another appointed person will also be around to assist.</w:t>
      </w:r>
    </w:p>
    <w:p w14:paraId="1983B4EA" w14:textId="77777777" w:rsidR="00E52669" w:rsidRPr="00B14A3D" w:rsidRDefault="00E52669" w:rsidP="5644D4DC">
      <w:pPr>
        <w:spacing w:after="0" w:line="240" w:lineRule="auto"/>
        <w:ind w:left="270" w:right="-154"/>
        <w:rPr>
          <w:rFonts w:ascii="Open Sans" w:eastAsiaTheme="minorEastAsia" w:hAnsi="Open Sans" w:cs="Open Sans"/>
          <w:b/>
          <w:bCs/>
        </w:rPr>
      </w:pPr>
    </w:p>
    <w:p w14:paraId="48683461" w14:textId="014FD222" w:rsidR="00CB1D0E" w:rsidRPr="00B14A3D" w:rsidRDefault="00C11B88" w:rsidP="5644D4DC">
      <w:pPr>
        <w:spacing w:after="0" w:line="240" w:lineRule="auto"/>
        <w:ind w:left="270" w:right="-154"/>
        <w:rPr>
          <w:rFonts w:ascii="Open Sans" w:eastAsiaTheme="minorEastAsia" w:hAnsi="Open Sans" w:cs="Open Sans"/>
          <w:b/>
          <w:bCs/>
          <w:sz w:val="28"/>
          <w:szCs w:val="28"/>
        </w:rPr>
      </w:pPr>
      <w:r w:rsidRPr="00B14A3D">
        <w:rPr>
          <w:rFonts w:ascii="Open Sans" w:eastAsiaTheme="minorEastAsia" w:hAnsi="Open Sans" w:cs="Open Sans"/>
          <w:b/>
          <w:bCs/>
          <w:sz w:val="28"/>
          <w:szCs w:val="28"/>
        </w:rPr>
        <w:t>Do I need any previous experience for this role?</w:t>
      </w:r>
    </w:p>
    <w:p w14:paraId="0D0CEACD" w14:textId="434A07D8" w:rsidR="00C11B88" w:rsidRPr="00B14A3D" w:rsidRDefault="00C11B88" w:rsidP="5644D4DC">
      <w:pPr>
        <w:spacing w:after="0" w:line="240" w:lineRule="auto"/>
        <w:ind w:left="270" w:right="-154"/>
        <w:rPr>
          <w:rFonts w:ascii="Open Sans" w:eastAsiaTheme="minorEastAsia" w:hAnsi="Open Sans" w:cs="Open Sans"/>
        </w:rPr>
      </w:pPr>
      <w:r w:rsidRPr="00B14A3D">
        <w:rPr>
          <w:rFonts w:ascii="Open Sans" w:eastAsiaTheme="minorEastAsia" w:hAnsi="Open Sans" w:cs="Open Sans"/>
        </w:rPr>
        <w:t xml:space="preserve">In general, you don’t need any specific experience or qualifications to volunteer with us.   </w:t>
      </w:r>
    </w:p>
    <w:p w14:paraId="497CB7EC" w14:textId="5E178AB5" w:rsidR="00C11B88" w:rsidRPr="00B14A3D" w:rsidRDefault="00C11B88" w:rsidP="5644D4DC">
      <w:pPr>
        <w:spacing w:after="0" w:line="240" w:lineRule="auto"/>
        <w:ind w:left="270" w:right="-154"/>
        <w:rPr>
          <w:rFonts w:ascii="Open Sans" w:eastAsiaTheme="minorEastAsia" w:hAnsi="Open Sans" w:cs="Open Sans"/>
        </w:rPr>
      </w:pPr>
      <w:r w:rsidRPr="00B14A3D">
        <w:rPr>
          <w:rFonts w:ascii="Open Sans" w:eastAsiaTheme="minorEastAsia" w:hAnsi="Open Sans" w:cs="Open Sans"/>
        </w:rPr>
        <w:t>For this role, we’re looking for someone who</w:t>
      </w:r>
      <w:r w:rsidR="007E7555" w:rsidRPr="00B14A3D">
        <w:rPr>
          <w:rFonts w:ascii="Open Sans" w:eastAsiaTheme="minorEastAsia" w:hAnsi="Open Sans" w:cs="Open Sans"/>
        </w:rPr>
        <w:t xml:space="preserve"> is </w:t>
      </w:r>
      <w:r w:rsidR="006401A7" w:rsidRPr="00B14A3D">
        <w:rPr>
          <w:rFonts w:ascii="Open Sans" w:eastAsiaTheme="minorEastAsia" w:hAnsi="Open Sans" w:cs="Open Sans"/>
        </w:rPr>
        <w:t>enthusiastic about the work of the Trust, passionate about its values and objectives, and</w:t>
      </w:r>
      <w:r w:rsidR="00E52669" w:rsidRPr="00B14A3D">
        <w:rPr>
          <w:rFonts w:ascii="Open Sans" w:eastAsiaTheme="minorEastAsia" w:hAnsi="Open Sans" w:cs="Open Sans"/>
        </w:rPr>
        <w:t xml:space="preserve"> </w:t>
      </w:r>
      <w:r w:rsidR="00E41015" w:rsidRPr="00B14A3D">
        <w:rPr>
          <w:rFonts w:ascii="Open Sans" w:eastAsiaTheme="minorEastAsia" w:hAnsi="Open Sans" w:cs="Open Sans"/>
        </w:rPr>
        <w:t>happy</w:t>
      </w:r>
      <w:r w:rsidRPr="00B14A3D">
        <w:rPr>
          <w:rFonts w:ascii="Open Sans" w:eastAsiaTheme="minorEastAsia" w:hAnsi="Open Sans" w:cs="Open Sans"/>
        </w:rPr>
        <w:t xml:space="preserve"> to engage with people of all ages and backgrounds</w:t>
      </w:r>
      <w:r w:rsidR="00E41015" w:rsidRPr="00B14A3D">
        <w:rPr>
          <w:rFonts w:ascii="Open Sans" w:eastAsiaTheme="minorEastAsia" w:hAnsi="Open Sans" w:cs="Open Sans"/>
        </w:rPr>
        <w:t xml:space="preserve">.  You’ll be able to </w:t>
      </w:r>
      <w:r w:rsidRPr="00B14A3D">
        <w:rPr>
          <w:rFonts w:ascii="Open Sans" w:eastAsiaTheme="minorEastAsia" w:hAnsi="Open Sans" w:cs="Open Sans"/>
        </w:rPr>
        <w:t>provide</w:t>
      </w:r>
      <w:r w:rsidR="00E41015" w:rsidRPr="00B14A3D">
        <w:rPr>
          <w:rFonts w:ascii="Open Sans" w:eastAsiaTheme="minorEastAsia" w:hAnsi="Open Sans" w:cs="Open Sans"/>
        </w:rPr>
        <w:t xml:space="preserve"> clear and</w:t>
      </w:r>
      <w:r w:rsidRPr="00B14A3D">
        <w:rPr>
          <w:rFonts w:ascii="Open Sans" w:eastAsiaTheme="minorEastAsia" w:hAnsi="Open Sans" w:cs="Open Sans"/>
        </w:rPr>
        <w:t xml:space="preserve"> helpful information to our visitors and ensure they </w:t>
      </w:r>
      <w:r w:rsidR="007E7555" w:rsidRPr="00B14A3D">
        <w:rPr>
          <w:rFonts w:ascii="Open Sans" w:eastAsiaTheme="minorEastAsia" w:hAnsi="Open Sans" w:cs="Open Sans"/>
        </w:rPr>
        <w:t xml:space="preserve">all </w:t>
      </w:r>
      <w:r w:rsidRPr="00B14A3D">
        <w:rPr>
          <w:rFonts w:ascii="Open Sans" w:eastAsiaTheme="minorEastAsia" w:hAnsi="Open Sans" w:cs="Open Sans"/>
        </w:rPr>
        <w:t>have a great experience</w:t>
      </w:r>
      <w:r w:rsidR="0059021E" w:rsidRPr="00B14A3D">
        <w:rPr>
          <w:rFonts w:ascii="Open Sans" w:eastAsiaTheme="minorEastAsia" w:hAnsi="Open Sans" w:cs="Open Sans"/>
        </w:rPr>
        <w:t>.</w:t>
      </w:r>
    </w:p>
    <w:p w14:paraId="063B50DF" w14:textId="77777777" w:rsidR="00716C07" w:rsidRPr="00B14A3D" w:rsidRDefault="00716C07" w:rsidP="5644D4DC">
      <w:pPr>
        <w:spacing w:after="0" w:line="240" w:lineRule="auto"/>
        <w:ind w:left="270" w:right="-154"/>
        <w:rPr>
          <w:rFonts w:ascii="Open Sans" w:eastAsiaTheme="minorEastAsia" w:hAnsi="Open Sans" w:cs="Open Sans"/>
        </w:rPr>
      </w:pPr>
    </w:p>
    <w:p w14:paraId="6EA5D589" w14:textId="2B8B36D6" w:rsidR="00D44B2C" w:rsidRPr="00B14A3D" w:rsidRDefault="00D44B2C" w:rsidP="5644D4DC">
      <w:pPr>
        <w:spacing w:after="0" w:line="240" w:lineRule="auto"/>
        <w:ind w:left="270" w:right="-154"/>
        <w:rPr>
          <w:rFonts w:ascii="Open Sans" w:eastAsiaTheme="minorEastAsia" w:hAnsi="Open Sans" w:cs="Open Sans"/>
        </w:rPr>
      </w:pPr>
      <w:r w:rsidRPr="00B14A3D">
        <w:rPr>
          <w:rFonts w:ascii="Open Sans" w:eastAsiaTheme="minorEastAsia" w:hAnsi="Open Sans" w:cs="Open Sans"/>
        </w:rPr>
        <w:lastRenderedPageBreak/>
        <w:t>We’ll provide an induction and training for you</w:t>
      </w:r>
      <w:r w:rsidR="008C6549" w:rsidRPr="00B14A3D">
        <w:rPr>
          <w:rFonts w:ascii="Open Sans" w:eastAsiaTheme="minorEastAsia" w:hAnsi="Open Sans" w:cs="Open Sans"/>
        </w:rPr>
        <w:t xml:space="preserve"> (all about the Trust, its values and your role)</w:t>
      </w:r>
      <w:r w:rsidRPr="00B14A3D">
        <w:rPr>
          <w:rFonts w:ascii="Open Sans" w:eastAsiaTheme="minorEastAsia" w:hAnsi="Open Sans" w:cs="Open Sans"/>
        </w:rPr>
        <w:t xml:space="preserve"> to get started</w:t>
      </w:r>
      <w:r w:rsidR="008C6549" w:rsidRPr="00B14A3D">
        <w:rPr>
          <w:rFonts w:ascii="Open Sans" w:eastAsiaTheme="minorEastAsia" w:hAnsi="Open Sans" w:cs="Open Sans"/>
        </w:rPr>
        <w:t>,</w:t>
      </w:r>
      <w:r w:rsidRPr="00B14A3D">
        <w:rPr>
          <w:rFonts w:ascii="Open Sans" w:eastAsiaTheme="minorEastAsia" w:hAnsi="Open Sans" w:cs="Open Sans"/>
        </w:rPr>
        <w:t xml:space="preserve"> and </w:t>
      </w:r>
      <w:r w:rsidR="008C6549" w:rsidRPr="00B14A3D">
        <w:rPr>
          <w:rFonts w:ascii="Open Sans" w:eastAsiaTheme="minorEastAsia" w:hAnsi="Open Sans" w:cs="Open Sans"/>
        </w:rPr>
        <w:t xml:space="preserve">we’ll help you </w:t>
      </w:r>
      <w:r w:rsidRPr="00B14A3D">
        <w:rPr>
          <w:rFonts w:ascii="Open Sans" w:eastAsiaTheme="minorEastAsia" w:hAnsi="Open Sans" w:cs="Open Sans"/>
        </w:rPr>
        <w:t xml:space="preserve">keep learning while you’re volunteering with us.  This includes free access to </w:t>
      </w:r>
      <w:proofErr w:type="gramStart"/>
      <w:r w:rsidRPr="00B14A3D">
        <w:rPr>
          <w:rFonts w:ascii="Open Sans" w:eastAsiaTheme="minorEastAsia" w:hAnsi="Open Sans" w:cs="Open Sans"/>
        </w:rPr>
        <w:t>all of</w:t>
      </w:r>
      <w:proofErr w:type="gramEnd"/>
      <w:r w:rsidRPr="00B14A3D">
        <w:rPr>
          <w:rFonts w:ascii="Open Sans" w:eastAsiaTheme="minorEastAsia" w:hAnsi="Open Sans" w:cs="Open Sans"/>
        </w:rPr>
        <w:t xml:space="preserve"> the courses in our online e-learning system. </w:t>
      </w:r>
    </w:p>
    <w:p w14:paraId="6966D9BE" w14:textId="77777777" w:rsidR="00D44B2C" w:rsidRPr="00B14A3D" w:rsidRDefault="00D44B2C" w:rsidP="00D44B2C">
      <w:pPr>
        <w:spacing w:after="0" w:line="240" w:lineRule="auto"/>
        <w:ind w:left="270" w:right="-154"/>
        <w:rPr>
          <w:rFonts w:ascii="Open Sans" w:hAnsi="Open Sans" w:cs="Open Sans"/>
          <w:b/>
        </w:rPr>
      </w:pPr>
    </w:p>
    <w:p w14:paraId="0B1D121A" w14:textId="6256E8A2" w:rsidR="009F5E08" w:rsidRPr="00B14A3D" w:rsidRDefault="009F5E08" w:rsidP="00D44B2C">
      <w:pPr>
        <w:spacing w:after="0" w:line="240" w:lineRule="auto"/>
        <w:ind w:left="270" w:right="-154"/>
        <w:rPr>
          <w:rFonts w:ascii="Open Sans" w:hAnsi="Open Sans" w:cs="Open Sans"/>
          <w:b/>
          <w:sz w:val="28"/>
          <w:szCs w:val="28"/>
        </w:rPr>
      </w:pPr>
      <w:r w:rsidRPr="00B14A3D">
        <w:rPr>
          <w:rFonts w:ascii="Open Sans" w:hAnsi="Open Sans" w:cs="Open Sans"/>
          <w:b/>
          <w:sz w:val="28"/>
          <w:szCs w:val="28"/>
        </w:rPr>
        <w:t>Who can volunteer with the Trust?</w:t>
      </w:r>
    </w:p>
    <w:p w14:paraId="03D375B2" w14:textId="2A3B79EE" w:rsidR="009F5E08" w:rsidRPr="00B14A3D" w:rsidRDefault="009F5E08" w:rsidP="00D44B2C">
      <w:pPr>
        <w:spacing w:after="0" w:line="240" w:lineRule="auto"/>
        <w:ind w:left="270" w:right="-154"/>
        <w:rPr>
          <w:rFonts w:ascii="Open Sans" w:hAnsi="Open Sans" w:cs="Open Sans"/>
        </w:rPr>
      </w:pPr>
      <w:r w:rsidRPr="00B14A3D">
        <w:rPr>
          <w:rFonts w:ascii="Open Sans" w:hAnsi="Open Sans" w:cs="Open Sans"/>
        </w:rPr>
        <w:t xml:space="preserve">We have an </w:t>
      </w:r>
      <w:r w:rsidR="0077002E" w:rsidRPr="00B14A3D">
        <w:rPr>
          <w:rFonts w:ascii="Open Sans" w:hAnsi="Open Sans" w:cs="Open Sans"/>
        </w:rPr>
        <w:t>E</w:t>
      </w:r>
      <w:r w:rsidR="00670B9E" w:rsidRPr="00B14A3D">
        <w:rPr>
          <w:rFonts w:ascii="Open Sans" w:hAnsi="Open Sans" w:cs="Open Sans"/>
        </w:rPr>
        <w:t>quality</w:t>
      </w:r>
      <w:r w:rsidR="0077002E" w:rsidRPr="00B14A3D">
        <w:rPr>
          <w:rFonts w:ascii="Open Sans" w:hAnsi="Open Sans" w:cs="Open Sans"/>
        </w:rPr>
        <w:t xml:space="preserve"> and Diversity </w:t>
      </w:r>
      <w:r w:rsidR="000326A0" w:rsidRPr="00B14A3D">
        <w:rPr>
          <w:rFonts w:ascii="Open Sans" w:hAnsi="Open Sans" w:cs="Open Sans"/>
        </w:rPr>
        <w:t>policy</w:t>
      </w:r>
      <w:r w:rsidRPr="00B14A3D">
        <w:rPr>
          <w:rFonts w:ascii="Open Sans" w:hAnsi="Open Sans" w:cs="Open Sans"/>
        </w:rPr>
        <w:t>, and our volunteering opportunities are open to anyone to apply.  After you apply, we’ll get in touch to arrange an informal chat with you</w:t>
      </w:r>
      <w:r w:rsidR="00670B9E" w:rsidRPr="00B14A3D">
        <w:rPr>
          <w:rFonts w:ascii="Open Sans" w:hAnsi="Open Sans" w:cs="Open Sans"/>
        </w:rPr>
        <w:t>,</w:t>
      </w:r>
      <w:r w:rsidRPr="00B14A3D">
        <w:rPr>
          <w:rFonts w:ascii="Open Sans" w:hAnsi="Open Sans" w:cs="Open Sans"/>
        </w:rPr>
        <w:t xml:space="preserve"> to </w:t>
      </w:r>
      <w:r w:rsidR="00515CE6" w:rsidRPr="00B14A3D">
        <w:rPr>
          <w:rFonts w:ascii="Open Sans" w:hAnsi="Open Sans" w:cs="Open Sans"/>
        </w:rPr>
        <w:t xml:space="preserve">help you understand </w:t>
      </w:r>
      <w:r w:rsidR="00670B9E" w:rsidRPr="00B14A3D">
        <w:rPr>
          <w:rFonts w:ascii="Open Sans" w:hAnsi="Open Sans" w:cs="Open Sans"/>
        </w:rPr>
        <w:t xml:space="preserve">a bit more about </w:t>
      </w:r>
      <w:r w:rsidR="00515CE6" w:rsidRPr="00B14A3D">
        <w:rPr>
          <w:rFonts w:ascii="Open Sans" w:hAnsi="Open Sans" w:cs="Open Sans"/>
        </w:rPr>
        <w:t xml:space="preserve">the role and </w:t>
      </w:r>
      <w:r w:rsidRPr="00B14A3D">
        <w:rPr>
          <w:rFonts w:ascii="Open Sans" w:hAnsi="Open Sans" w:cs="Open Sans"/>
        </w:rPr>
        <w:t xml:space="preserve">see if </w:t>
      </w:r>
      <w:r w:rsidR="00515CE6" w:rsidRPr="00B14A3D">
        <w:rPr>
          <w:rFonts w:ascii="Open Sans" w:hAnsi="Open Sans" w:cs="Open Sans"/>
        </w:rPr>
        <w:t>it’s</w:t>
      </w:r>
      <w:r w:rsidRPr="00B14A3D">
        <w:rPr>
          <w:rFonts w:ascii="Open Sans" w:hAnsi="Open Sans" w:cs="Open Sans"/>
        </w:rPr>
        <w:t xml:space="preserve"> right for you.</w:t>
      </w:r>
    </w:p>
    <w:p w14:paraId="0B890DCE" w14:textId="77777777" w:rsidR="009F5E08" w:rsidRPr="00B14A3D" w:rsidRDefault="009F5E08" w:rsidP="009F5E08">
      <w:pPr>
        <w:spacing w:after="0" w:line="240" w:lineRule="auto"/>
        <w:ind w:left="270" w:right="-154"/>
        <w:rPr>
          <w:rFonts w:ascii="Open Sans" w:hAnsi="Open Sans" w:cs="Open Sans"/>
          <w:b/>
          <w:sz w:val="28"/>
          <w:szCs w:val="28"/>
        </w:rPr>
      </w:pPr>
    </w:p>
    <w:p w14:paraId="23E33D74" w14:textId="77777777" w:rsidR="009F5E08" w:rsidRPr="00B14A3D" w:rsidRDefault="009F5E08" w:rsidP="009F5E08">
      <w:pPr>
        <w:spacing w:after="0" w:line="240" w:lineRule="auto"/>
        <w:ind w:left="270" w:right="-154"/>
        <w:rPr>
          <w:rFonts w:ascii="Open Sans" w:hAnsi="Open Sans" w:cs="Open Sans"/>
          <w:b/>
          <w:sz w:val="28"/>
          <w:szCs w:val="28"/>
        </w:rPr>
      </w:pPr>
      <w:r w:rsidRPr="00B14A3D">
        <w:rPr>
          <w:rFonts w:ascii="Open Sans" w:hAnsi="Open Sans" w:cs="Open Sans"/>
          <w:b/>
          <w:sz w:val="28"/>
          <w:szCs w:val="28"/>
        </w:rPr>
        <w:t>What if I need some extra help to volunteer?</w:t>
      </w:r>
    </w:p>
    <w:p w14:paraId="5FB945A8" w14:textId="77777777" w:rsidR="009F5E08" w:rsidRPr="00B14A3D" w:rsidRDefault="009F5E08" w:rsidP="009F5E08">
      <w:pPr>
        <w:spacing w:after="0" w:line="240" w:lineRule="auto"/>
        <w:ind w:left="270" w:right="-154"/>
        <w:rPr>
          <w:rFonts w:ascii="Open Sans" w:hAnsi="Open Sans" w:cs="Open Sans"/>
        </w:rPr>
      </w:pPr>
      <w:r w:rsidRPr="00B14A3D">
        <w:rPr>
          <w:rFonts w:ascii="Open Sans" w:hAnsi="Open Sans" w:cs="Open Sans"/>
        </w:rPr>
        <w:t>Most of our volunteer roles are flexible and can be tailored to meet your needs.  Our volunteer managers will be happy to discuss any help that you might need to volunteer, including adapting the role or assisting with volunteer expenses, when you first meet up.</w:t>
      </w:r>
    </w:p>
    <w:p w14:paraId="754C1BCD" w14:textId="77777777" w:rsidR="009F5E08" w:rsidRPr="00B14A3D" w:rsidRDefault="009F5E08" w:rsidP="00D44B2C">
      <w:pPr>
        <w:spacing w:after="0" w:line="240" w:lineRule="auto"/>
        <w:ind w:left="270" w:right="-154"/>
        <w:rPr>
          <w:rFonts w:ascii="Open Sans" w:hAnsi="Open Sans" w:cs="Open Sans"/>
          <w:b/>
        </w:rPr>
      </w:pPr>
    </w:p>
    <w:p w14:paraId="62AC268D" w14:textId="555D1215" w:rsidR="00C11B88" w:rsidRPr="00B14A3D" w:rsidRDefault="007E7555" w:rsidP="00D44B2C">
      <w:pPr>
        <w:spacing w:after="0" w:line="240" w:lineRule="auto"/>
        <w:ind w:left="270" w:right="-154"/>
        <w:rPr>
          <w:rFonts w:ascii="Open Sans" w:hAnsi="Open Sans" w:cs="Open Sans"/>
          <w:b/>
          <w:sz w:val="28"/>
          <w:szCs w:val="28"/>
        </w:rPr>
      </w:pPr>
      <w:r w:rsidRPr="00B14A3D">
        <w:rPr>
          <w:rFonts w:ascii="Open Sans" w:hAnsi="Open Sans" w:cs="Open Sans"/>
          <w:b/>
          <w:sz w:val="28"/>
          <w:szCs w:val="28"/>
        </w:rPr>
        <w:t>Will you carry out any checks before I can start this role?</w:t>
      </w:r>
    </w:p>
    <w:p w14:paraId="356A18F2" w14:textId="37AB9E65" w:rsidR="000326A0" w:rsidRPr="00B14A3D" w:rsidRDefault="000326A0" w:rsidP="00D44B2C">
      <w:pPr>
        <w:spacing w:after="0" w:line="240" w:lineRule="auto"/>
        <w:ind w:left="270" w:right="-154"/>
        <w:rPr>
          <w:rFonts w:ascii="Open Sans" w:hAnsi="Open Sans" w:cs="Open Sans"/>
        </w:rPr>
      </w:pPr>
      <w:r w:rsidRPr="00B14A3D">
        <w:rPr>
          <w:rFonts w:ascii="Open Sans" w:hAnsi="Open Sans" w:cs="Open Sans"/>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4ADDF89A" w14:textId="77777777" w:rsidR="00D44B2C" w:rsidRPr="00B14A3D" w:rsidRDefault="00D44B2C" w:rsidP="00D44B2C">
      <w:pPr>
        <w:spacing w:after="0" w:line="240" w:lineRule="auto"/>
        <w:ind w:left="270" w:right="-154"/>
        <w:rPr>
          <w:rFonts w:ascii="Open Sans" w:hAnsi="Open Sans" w:cs="Open Sans"/>
          <w:b/>
        </w:rPr>
      </w:pPr>
    </w:p>
    <w:p w14:paraId="11EDBF09" w14:textId="77777777" w:rsidR="00D44B2C" w:rsidRPr="00B14A3D" w:rsidRDefault="00D44B2C" w:rsidP="00D44B2C">
      <w:pPr>
        <w:spacing w:after="0" w:line="240" w:lineRule="auto"/>
        <w:ind w:left="270" w:right="-154"/>
        <w:rPr>
          <w:rFonts w:ascii="Open Sans" w:hAnsi="Open Sans" w:cs="Open Sans"/>
          <w:b/>
          <w:sz w:val="28"/>
          <w:szCs w:val="28"/>
        </w:rPr>
      </w:pPr>
      <w:r w:rsidRPr="00B14A3D">
        <w:rPr>
          <w:rFonts w:ascii="Open Sans" w:hAnsi="Open Sans" w:cs="Open Sans"/>
          <w:b/>
          <w:sz w:val="28"/>
          <w:szCs w:val="28"/>
        </w:rPr>
        <w:t>What’s the next step?</w:t>
      </w:r>
    </w:p>
    <w:p w14:paraId="7A42F0F6" w14:textId="7D8F93CC" w:rsidR="00D44B2C" w:rsidRPr="00B14A3D" w:rsidRDefault="00D44B2C" w:rsidP="00D44B2C">
      <w:pPr>
        <w:spacing w:after="0" w:line="240" w:lineRule="auto"/>
        <w:ind w:left="270" w:right="-154"/>
        <w:rPr>
          <w:rFonts w:ascii="Open Sans" w:hAnsi="Open Sans" w:cs="Open Sans"/>
        </w:rPr>
      </w:pPr>
      <w:r w:rsidRPr="00B14A3D">
        <w:rPr>
          <w:rFonts w:ascii="Open Sans" w:hAnsi="Open Sans" w:cs="Open Sans"/>
        </w:rPr>
        <w:t xml:space="preserve">You can apply online now for this role through our </w:t>
      </w:r>
      <w:r w:rsidR="00F6006D" w:rsidRPr="00B14A3D">
        <w:rPr>
          <w:rFonts w:ascii="Open Sans" w:hAnsi="Open Sans" w:cs="Open Sans"/>
        </w:rPr>
        <w:t xml:space="preserve">website </w:t>
      </w:r>
      <w:r w:rsidRPr="00B14A3D">
        <w:rPr>
          <w:rFonts w:ascii="Open Sans" w:hAnsi="Open Sans" w:cs="Open Sans"/>
        </w:rPr>
        <w:t>application portal.</w:t>
      </w:r>
    </w:p>
    <w:p w14:paraId="00DF525B" w14:textId="6C1BA100" w:rsidR="00CB1D0E" w:rsidRPr="00B14A3D" w:rsidRDefault="00D44B2C" w:rsidP="00D44B2C">
      <w:pPr>
        <w:spacing w:after="0" w:line="240" w:lineRule="auto"/>
        <w:ind w:left="270" w:right="-154"/>
        <w:rPr>
          <w:rFonts w:ascii="Open Sans" w:hAnsi="Open Sans" w:cs="Open Sans"/>
        </w:rPr>
      </w:pPr>
      <w:r w:rsidRPr="00B14A3D">
        <w:rPr>
          <w:rFonts w:ascii="Open Sans" w:hAnsi="Open Sans" w:cs="Open Sans"/>
        </w:rPr>
        <w:t>If you would like some extra information before applying, you can contact</w:t>
      </w:r>
      <w:r w:rsidR="00E52669" w:rsidRPr="00B14A3D">
        <w:rPr>
          <w:rFonts w:ascii="Open Sans" w:hAnsi="Open Sans" w:cs="Open Sans"/>
        </w:rPr>
        <w:t xml:space="preserve"> </w:t>
      </w:r>
      <w:r w:rsidR="00B14A3D">
        <w:rPr>
          <w:rFonts w:ascii="Open Sans" w:hAnsi="Open Sans" w:cs="Open Sans"/>
        </w:rPr>
        <w:t>Elaine Strachan</w:t>
      </w:r>
      <w:r w:rsidR="00E52669" w:rsidRPr="00B14A3D">
        <w:rPr>
          <w:rFonts w:ascii="Open Sans" w:hAnsi="Open Sans" w:cs="Open Sans"/>
        </w:rPr>
        <w:t xml:space="preserve">, Visitor Services Manager on </w:t>
      </w:r>
      <w:r w:rsidR="00B14A3D">
        <w:rPr>
          <w:rFonts w:ascii="Open Sans" w:hAnsi="Open Sans" w:cs="Open Sans"/>
        </w:rPr>
        <w:t>01383 880 359</w:t>
      </w:r>
      <w:r w:rsidR="00E52669" w:rsidRPr="00B14A3D">
        <w:rPr>
          <w:rFonts w:ascii="Open Sans" w:hAnsi="Open Sans" w:cs="Open Sans"/>
        </w:rPr>
        <w:t xml:space="preserve"> or </w:t>
      </w:r>
      <w:hyperlink r:id="rId12" w:history="1">
        <w:r w:rsidR="00B14A3D" w:rsidRPr="00495178">
          <w:rPr>
            <w:rStyle w:val="Hyperlink"/>
            <w:rFonts w:ascii="Open Sans" w:hAnsi="Open Sans" w:cs="Open Sans"/>
          </w:rPr>
          <w:t>culross@nts.org.uk</w:t>
        </w:r>
      </w:hyperlink>
      <w:r w:rsidR="00E52669" w:rsidRPr="00B14A3D">
        <w:rPr>
          <w:rFonts w:ascii="Open Sans" w:hAnsi="Open Sans" w:cs="Open Sans"/>
        </w:rPr>
        <w:t xml:space="preserve"> </w:t>
      </w:r>
    </w:p>
    <w:p w14:paraId="3720639B" w14:textId="77777777" w:rsidR="00D44B2C" w:rsidRPr="00B14A3D" w:rsidRDefault="00D44B2C" w:rsidP="00D44B2C">
      <w:pPr>
        <w:spacing w:after="0" w:line="240" w:lineRule="auto"/>
        <w:ind w:left="270" w:right="-154"/>
        <w:rPr>
          <w:rFonts w:ascii="Open Sans" w:hAnsi="Open Sans" w:cs="Open Sans"/>
          <w:b/>
        </w:rPr>
      </w:pPr>
    </w:p>
    <w:p w14:paraId="4AB00FA1" w14:textId="2D626FFF" w:rsidR="00CB1D0E" w:rsidRPr="00B14A3D" w:rsidRDefault="00CB1D0E" w:rsidP="00D44B2C">
      <w:pPr>
        <w:spacing w:after="0" w:line="240" w:lineRule="auto"/>
        <w:ind w:left="270" w:right="-154"/>
        <w:rPr>
          <w:rFonts w:ascii="Open Sans" w:hAnsi="Open Sans" w:cs="Open Sans"/>
        </w:rPr>
      </w:pPr>
      <w:r w:rsidRPr="00B14A3D">
        <w:rPr>
          <w:rFonts w:ascii="Open Sans" w:hAnsi="Open Sans" w:cs="Open Sans"/>
          <w:b/>
        </w:rPr>
        <w:t>Last Revision Date</w:t>
      </w:r>
      <w:r w:rsidRPr="00B14A3D">
        <w:rPr>
          <w:rFonts w:ascii="Open Sans" w:hAnsi="Open Sans" w:cs="Open Sans"/>
        </w:rPr>
        <w:t xml:space="preserve">: </w:t>
      </w:r>
      <w:r w:rsidR="00B14A3D">
        <w:rPr>
          <w:rFonts w:ascii="Open Sans" w:hAnsi="Open Sans" w:cs="Open Sans"/>
        </w:rPr>
        <w:t>15 January 2025</w:t>
      </w:r>
    </w:p>
    <w:p w14:paraId="17F93211" w14:textId="77777777" w:rsidR="00CB1D0E" w:rsidRPr="00B14A3D" w:rsidRDefault="00CB1D0E" w:rsidP="00D44B2C">
      <w:pPr>
        <w:spacing w:after="0" w:line="240" w:lineRule="auto"/>
        <w:ind w:left="270" w:right="-154"/>
        <w:rPr>
          <w:rFonts w:ascii="Open Sans" w:hAnsi="Open Sans" w:cs="Open Sans"/>
        </w:rPr>
      </w:pPr>
    </w:p>
    <w:sectPr w:rsidR="00CB1D0E" w:rsidRPr="00B14A3D" w:rsidSect="00E41015">
      <w:headerReference w:type="even" r:id="rId13"/>
      <w:headerReference w:type="default" r:id="rId14"/>
      <w:footerReference w:type="even" r:id="rId15"/>
      <w:footerReference w:type="default" r:id="rId16"/>
      <w:headerReference w:type="first" r:id="rId17"/>
      <w:footerReference w:type="first" r:id="rId18"/>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F9CED" w14:textId="77777777" w:rsidR="00E50EC0" w:rsidRDefault="00E50EC0" w:rsidP="00B84789">
      <w:pPr>
        <w:spacing w:after="0" w:line="240" w:lineRule="auto"/>
      </w:pPr>
      <w:r>
        <w:separator/>
      </w:r>
    </w:p>
  </w:endnote>
  <w:endnote w:type="continuationSeparator" w:id="0">
    <w:p w14:paraId="472B44B2" w14:textId="77777777" w:rsidR="00E50EC0" w:rsidRDefault="00E50EC0"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leil">
    <w:charset w:val="00"/>
    <w:family w:val="auto"/>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3A6BCBB4" w:rsidR="00534635" w:rsidRPr="008E1954" w:rsidRDefault="008E1954" w:rsidP="00D94FC2">
    <w:pPr>
      <w:pStyle w:val="p3"/>
      <w:rPr>
        <w:rFonts w:ascii="Open Sans" w:hAnsi="Open Sans"/>
        <w:sz w:val="12"/>
        <w:szCs w:val="12"/>
      </w:rPr>
    </w:pPr>
    <w:r w:rsidRPr="008E1954">
      <w:rPr>
        <w:rFonts w:ascii="Open Sans" w:hAnsi="Open Sans"/>
      </w:rPr>
      <w:br/>
    </w:r>
    <w:r w:rsidR="003E385E" w:rsidRPr="14EA042A">
      <w:rPr>
        <w:rFonts w:ascii="Open Sans" w:hAnsi="Open Sans"/>
        <w:sz w:val="12"/>
        <w:szCs w:val="12"/>
      </w:rPr>
      <w:t xml:space="preserve">Patron – HRH </w:t>
    </w:r>
    <w:r w:rsidR="003E385E">
      <w:rPr>
        <w:rFonts w:ascii="Open Sans" w:hAnsi="Open Sans"/>
        <w:sz w:val="12"/>
        <w:szCs w:val="12"/>
      </w:rPr>
      <w:t>King</w:t>
    </w:r>
    <w:r w:rsidR="003E385E" w:rsidRPr="14EA042A">
      <w:rPr>
        <w:rFonts w:ascii="Open Sans" w:hAnsi="Open Sans"/>
        <w:sz w:val="12"/>
        <w:szCs w:val="12"/>
      </w:rPr>
      <w:t xml:space="preserve"> Charles, </w:t>
    </w:r>
    <w:r w:rsidR="003E385E" w:rsidRPr="14EA042A">
      <w:rPr>
        <w:rStyle w:val="s1"/>
        <w:rFonts w:ascii="Open Sans" w:hAnsi="Open Sans"/>
        <w:sz w:val="12"/>
        <w:szCs w:val="12"/>
      </w:rPr>
      <w:t>KG KT GCB OM</w:t>
    </w:r>
    <w:r w:rsidR="003E385E" w:rsidRPr="14EA042A">
      <w:rPr>
        <w:rFonts w:ascii="Open Sans" w:hAnsi="Open Sans"/>
        <w:sz w:val="12"/>
        <w:szCs w:val="12"/>
      </w:rPr>
      <w:t xml:space="preserve">, President – </w:t>
    </w:r>
    <w:bookmarkStart w:id="0" w:name="_Int_YmsfTv8t"/>
    <w:r w:rsidR="003E385E">
      <w:rPr>
        <w:rFonts w:ascii="Open Sans" w:hAnsi="Open Sans"/>
        <w:sz w:val="12"/>
        <w:szCs w:val="12"/>
      </w:rPr>
      <w:t>Jackie Bird</w:t>
    </w:r>
    <w:r w:rsidR="003E385E" w:rsidRPr="14EA042A">
      <w:rPr>
        <w:rFonts w:ascii="Open Sans" w:hAnsi="Open Sans"/>
        <w:sz w:val="12"/>
        <w:szCs w:val="12"/>
      </w:rPr>
      <w:t>,</w:t>
    </w:r>
    <w:r w:rsidR="003E385E" w:rsidRPr="14EA042A">
      <w:rPr>
        <w:rStyle w:val="apple-converted-space"/>
        <w:rFonts w:ascii="Open Sans" w:hAnsi="Open Sans"/>
        <w:sz w:val="12"/>
        <w:szCs w:val="12"/>
      </w:rPr>
      <w:t xml:space="preserve"> </w:t>
    </w:r>
    <w:r w:rsidR="003E385E" w:rsidRPr="14EA042A">
      <w:rPr>
        <w:rFonts w:ascii="Open Sans" w:hAnsi="Open Sans"/>
        <w:sz w:val="12"/>
        <w:szCs w:val="12"/>
      </w:rPr>
      <w:t>Chairman</w:t>
    </w:r>
    <w:bookmarkEnd w:id="0"/>
    <w:r w:rsidR="003E385E" w:rsidRPr="14EA042A">
      <w:rPr>
        <w:rFonts w:ascii="Open Sans" w:hAnsi="Open Sans"/>
        <w:sz w:val="12"/>
        <w:szCs w:val="12"/>
      </w:rPr>
      <w:t xml:space="preserve"> – Sir M</w:t>
    </w:r>
    <w:bookmarkStart w:id="1" w:name="_Int_uAs0lkTU"/>
    <w:r w:rsidR="003E385E">
      <w:rPr>
        <w:rFonts w:ascii="Open Sans" w:hAnsi="Open Sans"/>
        <w:sz w:val="12"/>
        <w:szCs w:val="12"/>
      </w:rPr>
      <w:t>ark Jones</w:t>
    </w:r>
    <w:r w:rsidR="003E385E" w:rsidRPr="14EA042A">
      <w:rPr>
        <w:rFonts w:ascii="Open Sans" w:hAnsi="Open Sans"/>
        <w:sz w:val="12"/>
        <w:szCs w:val="12"/>
      </w:rPr>
      <w:t>,</w:t>
    </w:r>
    <w:r w:rsidR="003E385E" w:rsidRPr="14EA042A">
      <w:rPr>
        <w:rStyle w:val="apple-converted-space"/>
        <w:rFonts w:ascii="Open Sans" w:hAnsi="Open Sans"/>
        <w:sz w:val="12"/>
        <w:szCs w:val="12"/>
      </w:rPr>
      <w:t> </w:t>
    </w:r>
    <w:r w:rsidR="003E385E" w:rsidRPr="14EA042A">
      <w:rPr>
        <w:rFonts w:ascii="Open Sans" w:hAnsi="Open Sans"/>
        <w:sz w:val="12"/>
        <w:szCs w:val="12"/>
      </w:rPr>
      <w:t>Chief</w:t>
    </w:r>
    <w:bookmarkEnd w:id="1"/>
    <w:r w:rsidR="003E385E" w:rsidRPr="14EA042A">
      <w:rPr>
        <w:rFonts w:ascii="Open Sans" w:hAnsi="Open Sans"/>
        <w:sz w:val="12"/>
        <w:szCs w:val="12"/>
      </w:rPr>
      <w:t xml:space="preserve"> Executive – </w:t>
    </w:r>
    <w:r w:rsidR="003E385E" w:rsidRPr="00F35E20">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B93E" w14:textId="77777777" w:rsidR="00E50EC0" w:rsidRDefault="00E50EC0" w:rsidP="00B84789">
      <w:pPr>
        <w:spacing w:after="0" w:line="240" w:lineRule="auto"/>
      </w:pPr>
      <w:r>
        <w:separator/>
      </w:r>
    </w:p>
  </w:footnote>
  <w:footnote w:type="continuationSeparator" w:id="0">
    <w:p w14:paraId="5D5CECE7" w14:textId="77777777" w:rsidR="00E50EC0" w:rsidRDefault="00E50EC0"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F6281"/>
    <w:multiLevelType w:val="hybridMultilevel"/>
    <w:tmpl w:val="FFFFFFFF"/>
    <w:lvl w:ilvl="0" w:tplc="FFFFFFFF">
      <w:start w:val="1"/>
      <w:numFmt w:val="bullet"/>
      <w:lvlText w:val="•"/>
      <w:lvlJc w:val="left"/>
    </w:lvl>
    <w:lvl w:ilvl="1" w:tplc="FD79F96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0C803346"/>
    <w:multiLevelType w:val="hybridMultilevel"/>
    <w:tmpl w:val="738AF898"/>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8"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9" w15:restartNumberingAfterBreak="0">
    <w:nsid w:val="537C09E5"/>
    <w:multiLevelType w:val="hybridMultilevel"/>
    <w:tmpl w:val="B1E662DA"/>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20"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F1524C4"/>
    <w:multiLevelType w:val="hybridMultilevel"/>
    <w:tmpl w:val="918AE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4901034">
    <w:abstractNumId w:val="11"/>
  </w:num>
  <w:num w:numId="2" w16cid:durableId="603341649">
    <w:abstractNumId w:val="9"/>
  </w:num>
  <w:num w:numId="3" w16cid:durableId="1770928361">
    <w:abstractNumId w:val="8"/>
  </w:num>
  <w:num w:numId="4" w16cid:durableId="1303149929">
    <w:abstractNumId w:val="7"/>
  </w:num>
  <w:num w:numId="5" w16cid:durableId="1149520707">
    <w:abstractNumId w:val="6"/>
  </w:num>
  <w:num w:numId="6" w16cid:durableId="2136167837">
    <w:abstractNumId w:val="10"/>
  </w:num>
  <w:num w:numId="7" w16cid:durableId="2146967821">
    <w:abstractNumId w:val="5"/>
  </w:num>
  <w:num w:numId="8" w16cid:durableId="1994137683">
    <w:abstractNumId w:val="4"/>
  </w:num>
  <w:num w:numId="9" w16cid:durableId="999112184">
    <w:abstractNumId w:val="3"/>
  </w:num>
  <w:num w:numId="10" w16cid:durableId="778837575">
    <w:abstractNumId w:val="2"/>
  </w:num>
  <w:num w:numId="11" w16cid:durableId="438720474">
    <w:abstractNumId w:val="1"/>
  </w:num>
  <w:num w:numId="12" w16cid:durableId="167253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46044">
    <w:abstractNumId w:val="21"/>
  </w:num>
  <w:num w:numId="14" w16cid:durableId="1411081854">
    <w:abstractNumId w:val="20"/>
  </w:num>
  <w:num w:numId="15" w16cid:durableId="589972096">
    <w:abstractNumId w:val="16"/>
  </w:num>
  <w:num w:numId="16" w16cid:durableId="632950744">
    <w:abstractNumId w:val="14"/>
  </w:num>
  <w:num w:numId="17" w16cid:durableId="1546865681">
    <w:abstractNumId w:val="12"/>
  </w:num>
  <w:num w:numId="18" w16cid:durableId="1002587394">
    <w:abstractNumId w:val="17"/>
  </w:num>
  <w:num w:numId="19" w16cid:durableId="1609922652">
    <w:abstractNumId w:val="18"/>
  </w:num>
  <w:num w:numId="20" w16cid:durableId="886800148">
    <w:abstractNumId w:val="19"/>
  </w:num>
  <w:num w:numId="21" w16cid:durableId="652871762">
    <w:abstractNumId w:val="0"/>
  </w:num>
  <w:num w:numId="22" w16cid:durableId="390541750">
    <w:abstractNumId w:val="15"/>
  </w:num>
  <w:num w:numId="23" w16cid:durableId="1101023163">
    <w:abstractNumId w:val="13"/>
  </w:num>
  <w:num w:numId="24" w16cid:durableId="5846531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326A0"/>
    <w:rsid w:val="00062A1C"/>
    <w:rsid w:val="0006425B"/>
    <w:rsid w:val="00072A28"/>
    <w:rsid w:val="000E5E65"/>
    <w:rsid w:val="0014669D"/>
    <w:rsid w:val="00197E2A"/>
    <w:rsid w:val="001A4436"/>
    <w:rsid w:val="001D368C"/>
    <w:rsid w:val="00202BA5"/>
    <w:rsid w:val="00286199"/>
    <w:rsid w:val="00293797"/>
    <w:rsid w:val="002A50C8"/>
    <w:rsid w:val="002B3C46"/>
    <w:rsid w:val="002B6EE7"/>
    <w:rsid w:val="002C29D8"/>
    <w:rsid w:val="002E0D48"/>
    <w:rsid w:val="00300847"/>
    <w:rsid w:val="003E385E"/>
    <w:rsid w:val="003F191F"/>
    <w:rsid w:val="004436E5"/>
    <w:rsid w:val="004B2A8C"/>
    <w:rsid w:val="004E0245"/>
    <w:rsid w:val="00515CE6"/>
    <w:rsid w:val="00534635"/>
    <w:rsid w:val="00540C3E"/>
    <w:rsid w:val="00541307"/>
    <w:rsid w:val="0059021E"/>
    <w:rsid w:val="005C1C6B"/>
    <w:rsid w:val="006401A7"/>
    <w:rsid w:val="00670B9E"/>
    <w:rsid w:val="006730C2"/>
    <w:rsid w:val="00685E43"/>
    <w:rsid w:val="00697497"/>
    <w:rsid w:val="006D22C9"/>
    <w:rsid w:val="00706AC4"/>
    <w:rsid w:val="00716C07"/>
    <w:rsid w:val="007362A0"/>
    <w:rsid w:val="0075371B"/>
    <w:rsid w:val="007640B5"/>
    <w:rsid w:val="0076651D"/>
    <w:rsid w:val="0077002E"/>
    <w:rsid w:val="00792F8A"/>
    <w:rsid w:val="0079450D"/>
    <w:rsid w:val="007C40BB"/>
    <w:rsid w:val="007C5014"/>
    <w:rsid w:val="007E3558"/>
    <w:rsid w:val="007E7555"/>
    <w:rsid w:val="00823412"/>
    <w:rsid w:val="00827A38"/>
    <w:rsid w:val="008366A1"/>
    <w:rsid w:val="00867FFD"/>
    <w:rsid w:val="008C6549"/>
    <w:rsid w:val="008D06BC"/>
    <w:rsid w:val="008E1954"/>
    <w:rsid w:val="008E27FF"/>
    <w:rsid w:val="008E3042"/>
    <w:rsid w:val="00917929"/>
    <w:rsid w:val="00934A8C"/>
    <w:rsid w:val="009401B0"/>
    <w:rsid w:val="00957A84"/>
    <w:rsid w:val="009841E8"/>
    <w:rsid w:val="009C215F"/>
    <w:rsid w:val="009E7677"/>
    <w:rsid w:val="009F5E08"/>
    <w:rsid w:val="00A07FB2"/>
    <w:rsid w:val="00A124E6"/>
    <w:rsid w:val="00A2496D"/>
    <w:rsid w:val="00A65BCC"/>
    <w:rsid w:val="00AA3C5F"/>
    <w:rsid w:val="00AD31CD"/>
    <w:rsid w:val="00AE367C"/>
    <w:rsid w:val="00AF4608"/>
    <w:rsid w:val="00B14A3D"/>
    <w:rsid w:val="00B62CC1"/>
    <w:rsid w:val="00B84789"/>
    <w:rsid w:val="00BA376C"/>
    <w:rsid w:val="00BF2FDB"/>
    <w:rsid w:val="00C11B88"/>
    <w:rsid w:val="00C339DD"/>
    <w:rsid w:val="00CA3B42"/>
    <w:rsid w:val="00CB1D0E"/>
    <w:rsid w:val="00D44B2C"/>
    <w:rsid w:val="00D4719C"/>
    <w:rsid w:val="00D5227B"/>
    <w:rsid w:val="00D72211"/>
    <w:rsid w:val="00D92940"/>
    <w:rsid w:val="00D94B39"/>
    <w:rsid w:val="00D94FC2"/>
    <w:rsid w:val="00DC0724"/>
    <w:rsid w:val="00E16EEB"/>
    <w:rsid w:val="00E30F8C"/>
    <w:rsid w:val="00E41015"/>
    <w:rsid w:val="00E50EC0"/>
    <w:rsid w:val="00E52669"/>
    <w:rsid w:val="00E928FA"/>
    <w:rsid w:val="00E97AC6"/>
    <w:rsid w:val="00EA3B7B"/>
    <w:rsid w:val="00EC183A"/>
    <w:rsid w:val="00EC510C"/>
    <w:rsid w:val="00ED7DBE"/>
    <w:rsid w:val="00EE2FA3"/>
    <w:rsid w:val="00F20CCA"/>
    <w:rsid w:val="00F46C9F"/>
    <w:rsid w:val="00F6006D"/>
    <w:rsid w:val="0144E1E4"/>
    <w:rsid w:val="0510121B"/>
    <w:rsid w:val="05134D7E"/>
    <w:rsid w:val="078C1F22"/>
    <w:rsid w:val="0AD0A6F1"/>
    <w:rsid w:val="0C4CC09A"/>
    <w:rsid w:val="0E3CEEDE"/>
    <w:rsid w:val="0EF05C64"/>
    <w:rsid w:val="1B3C45D5"/>
    <w:rsid w:val="1FE99DD8"/>
    <w:rsid w:val="2064794A"/>
    <w:rsid w:val="2380ECB3"/>
    <w:rsid w:val="2616A74F"/>
    <w:rsid w:val="2A7C9F78"/>
    <w:rsid w:val="336E0ED4"/>
    <w:rsid w:val="359A054E"/>
    <w:rsid w:val="3AD0716C"/>
    <w:rsid w:val="3E53DB32"/>
    <w:rsid w:val="42E3036E"/>
    <w:rsid w:val="4999978B"/>
    <w:rsid w:val="49C0316E"/>
    <w:rsid w:val="4C2E0404"/>
    <w:rsid w:val="50D908EE"/>
    <w:rsid w:val="51E51A5D"/>
    <w:rsid w:val="5644D4DC"/>
    <w:rsid w:val="567349E1"/>
    <w:rsid w:val="57F4B3FF"/>
    <w:rsid w:val="5F34542F"/>
    <w:rsid w:val="62AEEE66"/>
    <w:rsid w:val="63214D5A"/>
    <w:rsid w:val="67488A3D"/>
    <w:rsid w:val="6C300570"/>
    <w:rsid w:val="73FD182A"/>
    <w:rsid w:val="7CB853B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669"/>
    <w:rPr>
      <w:color w:val="0000FF" w:themeColor="hyperlink"/>
      <w:u w:val="single"/>
    </w:rPr>
  </w:style>
  <w:style w:type="character" w:styleId="UnresolvedMention">
    <w:name w:val="Unresolved Mention"/>
    <w:basedOn w:val="DefaultParagraphFont"/>
    <w:uiPriority w:val="99"/>
    <w:semiHidden/>
    <w:unhideWhenUsed/>
    <w:rsid w:val="00E52669"/>
    <w:rPr>
      <w:color w:val="605E5C"/>
      <w:shd w:val="clear" w:color="auto" w:fill="E1DFDD"/>
    </w:rPr>
  </w:style>
  <w:style w:type="paragraph" w:styleId="NormalWeb">
    <w:name w:val="Normal (Web)"/>
    <w:basedOn w:val="Normal"/>
    <w:uiPriority w:val="99"/>
    <w:semiHidden/>
    <w:unhideWhenUsed/>
    <w:rsid w:val="002E0D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E0D48"/>
    <w:rPr>
      <w:i/>
      <w:iCs/>
    </w:rPr>
  </w:style>
  <w:style w:type="paragraph" w:customStyle="1" w:styleId="Default">
    <w:name w:val="Default"/>
    <w:rsid w:val="00A07FB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50409">
      <w:bodyDiv w:val="1"/>
      <w:marLeft w:val="0"/>
      <w:marRight w:val="0"/>
      <w:marTop w:val="0"/>
      <w:marBottom w:val="0"/>
      <w:divBdr>
        <w:top w:val="none" w:sz="0" w:space="0" w:color="auto"/>
        <w:left w:val="none" w:sz="0" w:space="0" w:color="auto"/>
        <w:bottom w:val="none" w:sz="0" w:space="0" w:color="auto"/>
        <w:right w:val="none" w:sz="0" w:space="0" w:color="auto"/>
      </w:divBdr>
    </w:div>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59244165">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755904243">
      <w:bodyDiv w:val="1"/>
      <w:marLeft w:val="0"/>
      <w:marRight w:val="0"/>
      <w:marTop w:val="0"/>
      <w:marBottom w:val="0"/>
      <w:divBdr>
        <w:top w:val="none" w:sz="0" w:space="0" w:color="auto"/>
        <w:left w:val="none" w:sz="0" w:space="0" w:color="auto"/>
        <w:bottom w:val="none" w:sz="0" w:space="0" w:color="auto"/>
        <w:right w:val="none" w:sz="0" w:space="0" w:color="auto"/>
      </w:divBdr>
    </w:div>
    <w:div w:id="903297618">
      <w:bodyDiv w:val="1"/>
      <w:marLeft w:val="0"/>
      <w:marRight w:val="0"/>
      <w:marTop w:val="0"/>
      <w:marBottom w:val="0"/>
      <w:divBdr>
        <w:top w:val="none" w:sz="0" w:space="0" w:color="auto"/>
        <w:left w:val="none" w:sz="0" w:space="0" w:color="auto"/>
        <w:bottom w:val="none" w:sz="0" w:space="0" w:color="auto"/>
        <w:right w:val="none" w:sz="0" w:space="0" w:color="auto"/>
      </w:divBdr>
    </w:div>
    <w:div w:id="909343112">
      <w:bodyDiv w:val="1"/>
      <w:marLeft w:val="0"/>
      <w:marRight w:val="0"/>
      <w:marTop w:val="0"/>
      <w:marBottom w:val="0"/>
      <w:divBdr>
        <w:top w:val="none" w:sz="0" w:space="0" w:color="auto"/>
        <w:left w:val="none" w:sz="0" w:space="0" w:color="auto"/>
        <w:bottom w:val="none" w:sz="0" w:space="0" w:color="auto"/>
        <w:right w:val="none" w:sz="0" w:space="0" w:color="auto"/>
      </w:divBdr>
    </w:div>
    <w:div w:id="1050113299">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1838879928">
      <w:bodyDiv w:val="1"/>
      <w:marLeft w:val="0"/>
      <w:marRight w:val="0"/>
      <w:marTop w:val="0"/>
      <w:marBottom w:val="0"/>
      <w:divBdr>
        <w:top w:val="none" w:sz="0" w:space="0" w:color="auto"/>
        <w:left w:val="none" w:sz="0" w:space="0" w:color="auto"/>
        <w:bottom w:val="none" w:sz="0" w:space="0" w:color="auto"/>
        <w:right w:val="none" w:sz="0" w:space="0" w:color="auto"/>
      </w:divBdr>
    </w:div>
    <w:div w:id="1965764886">
      <w:bodyDiv w:val="1"/>
      <w:marLeft w:val="0"/>
      <w:marRight w:val="0"/>
      <w:marTop w:val="0"/>
      <w:marBottom w:val="0"/>
      <w:divBdr>
        <w:top w:val="none" w:sz="0" w:space="0" w:color="auto"/>
        <w:left w:val="none" w:sz="0" w:space="0" w:color="auto"/>
        <w:bottom w:val="none" w:sz="0" w:space="0" w:color="auto"/>
        <w:right w:val="none" w:sz="0" w:space="0" w:color="auto"/>
      </w:divBdr>
    </w:div>
    <w:div w:id="21460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lross@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K7F4H7XUNRF3-385980610-1204</_dlc_DocId>
    <_dlc_DocIdUrl xmlns="5a494a80-5bac-4792-a187-b5a61bcf40f0">
      <Url>http://trustnet.nts.org.uk/peopledept/_layouts/15/DocIdRedir.aspx?ID=K7F4H7XUNRF3-385980610-1204</Url>
      <Description>K7F4H7XUNRF3-385980610-1204</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7C4B25BB6BDE8439E7FE1DB69F91C52" ma:contentTypeVersion="1" ma:contentTypeDescription="Create a new document." ma:contentTypeScope="" ma:versionID="a7b014956d397b4e3f92402a58c1c5c6">
  <xsd:schema xmlns:xsd="http://www.w3.org/2001/XMLSchema" xmlns:xs="http://www.w3.org/2001/XMLSchema" xmlns:p="http://schemas.microsoft.com/office/2006/metadata/properties" xmlns:ns1="http://schemas.microsoft.com/sharepoint/v3" xmlns:ns2="5a494a80-5bac-4792-a187-b5a61bcf40f0" targetNamespace="http://schemas.microsoft.com/office/2006/metadata/properties" ma:root="true" ma:fieldsID="27bcadb503fd80d79800986d39148f05" ns1:_="" ns2:_="">
    <xsd:import namespace="http://schemas.microsoft.com/sharepoint/v3"/>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2.xml><?xml version="1.0" encoding="utf-8"?>
<ds:datastoreItem xmlns:ds="http://schemas.openxmlformats.org/officeDocument/2006/customXml" ds:itemID="{68EAB2EA-4970-49B0-AE2E-F884DBDABFD6}">
  <ds:schemaRefs>
    <ds:schemaRef ds:uri="http://schemas.openxmlformats.org/package/2006/metadata/core-properties"/>
    <ds:schemaRef ds:uri="http://schemas.microsoft.com/sharepoint/v3"/>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5a494a80-5bac-4792-a187-b5a61bcf40f0"/>
    <ds:schemaRef ds:uri="http://purl.org/dc/terms/"/>
    <ds:schemaRef ds:uri="http://purl.org/dc/elements/1.1/"/>
  </ds:schemaRefs>
</ds:datastoreItem>
</file>

<file path=customXml/itemProps3.xml><?xml version="1.0" encoding="utf-8"?>
<ds:datastoreItem xmlns:ds="http://schemas.openxmlformats.org/officeDocument/2006/customXml" ds:itemID="{CBB617A7-A0F8-4582-921D-F14242B6057A}">
  <ds:schemaRefs>
    <ds:schemaRef ds:uri="http://schemas.microsoft.com/sharepoint/events"/>
  </ds:schemaRefs>
</ds:datastoreItem>
</file>

<file path=customXml/itemProps4.xml><?xml version="1.0" encoding="utf-8"?>
<ds:datastoreItem xmlns:ds="http://schemas.openxmlformats.org/officeDocument/2006/customXml" ds:itemID="{055F66FE-E667-4CC8-88FC-25BADE32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NTS</dc:creator>
  <cp:lastModifiedBy>Elaine Strachan</cp:lastModifiedBy>
  <cp:revision>2</cp:revision>
  <cp:lastPrinted>2017-02-23T08:36:00Z</cp:lastPrinted>
  <dcterms:created xsi:type="dcterms:W3CDTF">2025-01-15T10:53:00Z</dcterms:created>
  <dcterms:modified xsi:type="dcterms:W3CDTF">2025-01-15T10:53:00Z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0x01010037C4B25BB6BDE8439E7FE1DB69F91C52</vt:lpwstr>
  </property>
  <property fmtid="{D5CDD505-2E9C-101B-9397-08002B2CF9AE}" pid="3" name="_dlc_DocIdItemGuid">
    <vt:lpwstr>3d98602b-b625-439a-8b3c-e8b58f82a3d1</vt:lpwstr>
  </property>
</Properties>
</file>