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C33A3" w:rsidP="002C33A3" w:rsidRDefault="002C33A3" w14:paraId="672A6659" w14:textId="77777777"/>
    <w:tbl>
      <w:tblPr>
        <w:tblW w:w="10620" w:type="dxa"/>
        <w:tblInd w:w="108" w:type="dxa"/>
        <w:tblCellMar>
          <w:left w:w="0" w:type="dxa"/>
          <w:right w:w="0" w:type="dxa"/>
        </w:tblCellMar>
        <w:tblLook w:val="04A0" w:firstRow="1" w:lastRow="0" w:firstColumn="1" w:lastColumn="0" w:noHBand="0" w:noVBand="1"/>
      </w:tblPr>
      <w:tblGrid>
        <w:gridCol w:w="2376"/>
        <w:gridCol w:w="6319"/>
        <w:gridCol w:w="1925"/>
      </w:tblGrid>
      <w:tr w:rsidR="006945E4" w:rsidTr="006059FC" w14:paraId="6A6EB65B" w14:textId="77777777">
        <w:tc>
          <w:tcPr>
            <w:tcW w:w="2160" w:type="dxa"/>
            <w:tcMar>
              <w:top w:w="0" w:type="dxa"/>
              <w:left w:w="108" w:type="dxa"/>
              <w:bottom w:w="0" w:type="dxa"/>
              <w:right w:w="108" w:type="dxa"/>
            </w:tcMar>
            <w:vAlign w:val="center"/>
            <w:hideMark/>
          </w:tcPr>
          <w:p w:rsidR="006945E4" w:rsidP="006059FC" w:rsidRDefault="00D22C90" w14:paraId="0A37501D" w14:textId="77777777">
            <w:pPr>
              <w:pStyle w:val="Header"/>
              <w:spacing w:line="276" w:lineRule="auto"/>
              <w:rPr>
                <w:rFonts w:ascii="Optima" w:hAnsi="Optima"/>
              </w:rPr>
            </w:pPr>
            <w:r w:rsidRPr="006945E4">
              <w:rPr>
                <w:rFonts w:ascii="Open Sans" w:hAnsi="Open Sans" w:cs="Open Sans"/>
                <w:noProof/>
                <w:sz w:val="20"/>
                <w:szCs w:val="20"/>
                <w:lang w:val="en-GB" w:eastAsia="en-GB"/>
              </w:rPr>
              <w:drawing>
                <wp:inline distT="0" distB="0" distL="0" distR="0" wp14:anchorId="1125DA73" wp14:editId="07777777">
                  <wp:extent cx="1371600" cy="466725"/>
                  <wp:effectExtent l="0" t="0" r="0" b="0"/>
                  <wp:docPr id="1" name="Picture 12"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id:_com_android_email_attachmentprovider_1_4837_RAW@sec.galaxy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480" w:type="dxa"/>
            <w:tcMar>
              <w:top w:w="0" w:type="dxa"/>
              <w:left w:w="108" w:type="dxa"/>
              <w:bottom w:w="0" w:type="dxa"/>
              <w:right w:w="108" w:type="dxa"/>
            </w:tcMar>
            <w:vAlign w:val="center"/>
            <w:hideMark/>
          </w:tcPr>
          <w:p w:rsidR="006945E4" w:rsidP="006059FC" w:rsidRDefault="006945E4" w14:paraId="4EAF1573" w14:textId="77777777">
            <w:pPr>
              <w:pStyle w:val="Heading1"/>
              <w:spacing w:line="276" w:lineRule="auto"/>
            </w:pPr>
            <w:r>
              <w:t>                   </w:t>
            </w:r>
            <w:r w:rsidRPr="00EA472E">
              <w:t xml:space="preserve"> </w:t>
            </w:r>
          </w:p>
        </w:tc>
        <w:tc>
          <w:tcPr>
            <w:tcW w:w="1980" w:type="dxa"/>
            <w:tcMar>
              <w:top w:w="0" w:type="dxa"/>
              <w:left w:w="108" w:type="dxa"/>
              <w:bottom w:w="0" w:type="dxa"/>
              <w:right w:w="108" w:type="dxa"/>
            </w:tcMar>
            <w:vAlign w:val="center"/>
          </w:tcPr>
          <w:p w:rsidRPr="006945E4" w:rsidR="006945E4" w:rsidP="006059FC" w:rsidRDefault="006945E4" w14:paraId="5DAB6C7B" w14:textId="77777777">
            <w:pPr>
              <w:spacing w:line="276" w:lineRule="auto"/>
              <w:jc w:val="center"/>
              <w:rPr>
                <w:rFonts w:ascii="Optima" w:hAnsi="Optima" w:eastAsia="Calibri" w:cs="Calibri"/>
              </w:rPr>
            </w:pPr>
          </w:p>
          <w:p w:rsidRPr="006945E4" w:rsidR="006945E4" w:rsidP="006059FC" w:rsidRDefault="006945E4" w14:paraId="02EB378F" w14:textId="77777777">
            <w:pPr>
              <w:spacing w:line="276" w:lineRule="auto"/>
              <w:jc w:val="center"/>
              <w:rPr>
                <w:rFonts w:ascii="Optima" w:hAnsi="Optima" w:eastAsia="Calibri" w:cs="Calibri"/>
                <w:sz w:val="16"/>
                <w:szCs w:val="16"/>
              </w:rPr>
            </w:pPr>
          </w:p>
        </w:tc>
      </w:tr>
    </w:tbl>
    <w:p w:rsidRPr="006945E4" w:rsidR="006945E4" w:rsidP="006945E4" w:rsidRDefault="006945E4" w14:paraId="6A05A809" w14:textId="77777777">
      <w:pPr>
        <w:rPr>
          <w:rFonts w:ascii="Optima" w:hAnsi="Optima" w:eastAsia="Calibri" w:cs="Calibri"/>
          <w:sz w:val="22"/>
          <w:szCs w:val="22"/>
        </w:rPr>
      </w:pPr>
    </w:p>
    <w:tbl>
      <w:tblPr>
        <w:tblW w:w="10620" w:type="dxa"/>
        <w:tblInd w:w="108" w:type="dxa"/>
        <w:shd w:val="clear" w:color="auto" w:fill="E6E6E6"/>
        <w:tblCellMar>
          <w:left w:w="0" w:type="dxa"/>
          <w:right w:w="0" w:type="dxa"/>
        </w:tblCellMar>
        <w:tblLook w:val="04A0" w:firstRow="1" w:lastRow="0" w:firstColumn="1" w:lastColumn="0" w:noHBand="0" w:noVBand="1"/>
      </w:tblPr>
      <w:tblGrid>
        <w:gridCol w:w="5812"/>
        <w:gridCol w:w="4808"/>
      </w:tblGrid>
      <w:tr w:rsidR="006945E4" w:rsidTr="28D3C2F3" w14:paraId="61633ABB" w14:textId="77777777">
        <w:trPr>
          <w:trHeight w:val="340"/>
        </w:trPr>
        <w:tc>
          <w:tcPr>
            <w:tcW w:w="5812" w:type="dxa"/>
            <w:tcBorders>
              <w:top w:val="single" w:color="auto" w:sz="8" w:space="0"/>
              <w:left w:val="single" w:color="auto" w:sz="8" w:space="0"/>
              <w:bottom w:val="single" w:color="auto" w:sz="8" w:space="0"/>
              <w:right w:val="single" w:color="auto" w:sz="8" w:space="0"/>
            </w:tcBorders>
            <w:shd w:val="clear" w:color="auto" w:fill="E6E6E6"/>
            <w:tcMar>
              <w:top w:w="0" w:type="dxa"/>
              <w:left w:w="108" w:type="dxa"/>
              <w:bottom w:w="0" w:type="dxa"/>
              <w:right w:w="108" w:type="dxa"/>
            </w:tcMar>
            <w:vAlign w:val="center"/>
            <w:hideMark/>
          </w:tcPr>
          <w:p w:rsidR="00E06074" w:rsidP="00E06074" w:rsidRDefault="006945E4" w14:paraId="52931A7E" w14:textId="77777777">
            <w:pPr>
              <w:spacing w:line="276" w:lineRule="auto"/>
              <w:rPr>
                <w:rFonts w:ascii="Open Sans" w:hAnsi="Open Sans" w:cs="Open Sans"/>
                <w:sz w:val="20"/>
                <w:szCs w:val="20"/>
              </w:rPr>
            </w:pPr>
            <w:r w:rsidRPr="00EA472E">
              <w:rPr>
                <w:rFonts w:ascii="Open Sans" w:hAnsi="Open Sans" w:cs="Open Sans"/>
                <w:b/>
                <w:bCs/>
                <w:sz w:val="20"/>
                <w:szCs w:val="20"/>
              </w:rPr>
              <w:t>Role:</w:t>
            </w:r>
            <w:r w:rsidRPr="00EA472E">
              <w:rPr>
                <w:rFonts w:ascii="Open Sans" w:hAnsi="Open Sans" w:cs="Open Sans"/>
                <w:sz w:val="20"/>
                <w:szCs w:val="20"/>
              </w:rPr>
              <w:t>  Head Gardener</w:t>
            </w:r>
            <w:r w:rsidR="00E06074">
              <w:rPr>
                <w:rFonts w:ascii="Open Sans" w:hAnsi="Open Sans" w:cs="Open Sans"/>
                <w:sz w:val="20"/>
                <w:szCs w:val="20"/>
              </w:rPr>
              <w:t xml:space="preserve"> </w:t>
            </w:r>
          </w:p>
          <w:p w:rsidRPr="006945E4" w:rsidR="006945E4" w:rsidP="00E06074" w:rsidRDefault="006945E4" w14:paraId="68171FDF" w14:textId="77777777">
            <w:pPr>
              <w:spacing w:line="276" w:lineRule="auto"/>
              <w:rPr>
                <w:rFonts w:ascii="Open Sans" w:hAnsi="Open Sans" w:eastAsia="Calibri" w:cs="Open Sans"/>
                <w:sz w:val="20"/>
                <w:szCs w:val="20"/>
              </w:rPr>
            </w:pPr>
            <w:r w:rsidRPr="00EA472E">
              <w:rPr>
                <w:rFonts w:ascii="Open Sans" w:hAnsi="Open Sans" w:cs="Open Sans"/>
                <w:sz w:val="20"/>
                <w:szCs w:val="20"/>
              </w:rPr>
              <w:t>Pitmedden</w:t>
            </w:r>
            <w:r w:rsidR="00E06074">
              <w:rPr>
                <w:rFonts w:ascii="Open Sans" w:hAnsi="Open Sans" w:cs="Open Sans"/>
                <w:sz w:val="20"/>
                <w:szCs w:val="20"/>
              </w:rPr>
              <w:t xml:space="preserve"> Garden</w:t>
            </w:r>
            <w:r w:rsidRPr="00EA472E">
              <w:rPr>
                <w:rFonts w:ascii="Open Sans" w:hAnsi="Open Sans" w:cs="Open Sans"/>
                <w:sz w:val="20"/>
                <w:szCs w:val="20"/>
              </w:rPr>
              <w:t xml:space="preserve"> and Haddo</w:t>
            </w:r>
            <w:r w:rsidR="00E06074">
              <w:rPr>
                <w:rFonts w:ascii="Open Sans" w:hAnsi="Open Sans" w:cs="Open Sans"/>
                <w:sz w:val="20"/>
                <w:szCs w:val="20"/>
              </w:rPr>
              <w:t xml:space="preserve"> House</w:t>
            </w:r>
            <w:r w:rsidR="00D11AB3">
              <w:rPr>
                <w:rFonts w:ascii="Open Sans" w:hAnsi="Open Sans" w:cs="Open Sans"/>
                <w:sz w:val="20"/>
                <w:szCs w:val="20"/>
              </w:rPr>
              <w:t xml:space="preserve"> Garden</w:t>
            </w:r>
          </w:p>
        </w:tc>
        <w:tc>
          <w:tcPr>
            <w:tcW w:w="4808" w:type="dxa"/>
            <w:tcBorders>
              <w:top w:val="single" w:color="auto" w:sz="8" w:space="0"/>
              <w:left w:val="nil"/>
              <w:bottom w:val="single" w:color="auto" w:sz="8" w:space="0"/>
              <w:right w:val="single" w:color="auto" w:sz="8" w:space="0"/>
            </w:tcBorders>
            <w:shd w:val="clear" w:color="auto" w:fill="E6E6E6"/>
            <w:tcMar>
              <w:top w:w="0" w:type="dxa"/>
              <w:left w:w="108" w:type="dxa"/>
              <w:bottom w:w="0" w:type="dxa"/>
              <w:right w:w="108" w:type="dxa"/>
            </w:tcMar>
            <w:vAlign w:val="center"/>
            <w:hideMark/>
          </w:tcPr>
          <w:p w:rsidRPr="006945E4" w:rsidR="006945E4" w:rsidP="006059FC" w:rsidRDefault="006945E4" w14:paraId="3C05889C" w14:textId="17FD39F4">
            <w:pPr>
              <w:spacing w:line="276" w:lineRule="auto"/>
              <w:rPr>
                <w:rFonts w:ascii="Open Sans" w:hAnsi="Open Sans" w:eastAsia="Calibri" w:cs="Open Sans"/>
                <w:b/>
                <w:bCs/>
                <w:sz w:val="20"/>
                <w:szCs w:val="20"/>
              </w:rPr>
            </w:pPr>
            <w:r w:rsidRPr="26E7F130">
              <w:rPr>
                <w:rFonts w:ascii="Open Sans" w:hAnsi="Open Sans" w:cs="Open Sans"/>
                <w:b/>
                <w:bCs/>
                <w:sz w:val="20"/>
                <w:szCs w:val="20"/>
              </w:rPr>
              <w:t xml:space="preserve">Business Function: </w:t>
            </w:r>
            <w:r w:rsidRPr="26E7F130" w:rsidR="710C0183">
              <w:rPr>
                <w:rFonts w:ascii="Open Sans" w:hAnsi="Open Sans" w:cs="Open Sans"/>
                <w:sz w:val="20"/>
                <w:szCs w:val="20"/>
              </w:rPr>
              <w:t>North East</w:t>
            </w:r>
          </w:p>
        </w:tc>
      </w:tr>
      <w:tr w:rsidR="006945E4" w:rsidTr="28D3C2F3" w14:paraId="797E405B" w14:textId="77777777">
        <w:trPr>
          <w:trHeight w:val="340"/>
        </w:trPr>
        <w:tc>
          <w:tcPr>
            <w:tcW w:w="5812" w:type="dxa"/>
            <w:tcBorders>
              <w:top w:val="nil"/>
              <w:left w:val="single" w:color="auto" w:sz="8" w:space="0"/>
              <w:bottom w:val="single" w:color="auto" w:sz="8" w:space="0"/>
              <w:right w:val="single" w:color="auto" w:sz="8" w:space="0"/>
            </w:tcBorders>
            <w:shd w:val="clear" w:color="auto" w:fill="E6E6E6"/>
            <w:tcMar>
              <w:top w:w="0" w:type="dxa"/>
              <w:left w:w="108" w:type="dxa"/>
              <w:bottom w:w="0" w:type="dxa"/>
              <w:right w:w="108" w:type="dxa"/>
            </w:tcMar>
            <w:vAlign w:val="center"/>
            <w:hideMark/>
          </w:tcPr>
          <w:p w:rsidRPr="006945E4" w:rsidR="006945E4" w:rsidP="006059FC" w:rsidRDefault="006945E4" w14:paraId="500AC919" w14:textId="77777777">
            <w:pPr>
              <w:spacing w:line="276" w:lineRule="auto"/>
              <w:rPr>
                <w:rFonts w:ascii="Open Sans" w:hAnsi="Open Sans" w:eastAsia="Calibri" w:cs="Open Sans"/>
                <w:sz w:val="20"/>
                <w:szCs w:val="20"/>
              </w:rPr>
            </w:pPr>
            <w:r w:rsidRPr="00EA472E">
              <w:rPr>
                <w:rFonts w:ascii="Open Sans" w:hAnsi="Open Sans" w:cs="Open Sans"/>
                <w:b/>
                <w:bCs/>
                <w:sz w:val="20"/>
                <w:szCs w:val="20"/>
              </w:rPr>
              <w:t>Reports to:</w:t>
            </w:r>
            <w:r w:rsidRPr="00EA472E">
              <w:rPr>
                <w:rFonts w:ascii="Open Sans" w:hAnsi="Open Sans" w:cs="Open Sans"/>
                <w:sz w:val="20"/>
                <w:szCs w:val="20"/>
              </w:rPr>
              <w:t xml:space="preserve"> </w:t>
            </w:r>
          </w:p>
          <w:p w:rsidRPr="006945E4" w:rsidR="006945E4" w:rsidP="26E7F130" w:rsidRDefault="006945E4" w14:paraId="3EF48C25" w14:textId="77777777">
            <w:pPr>
              <w:spacing w:line="276" w:lineRule="auto"/>
              <w:rPr>
                <w:rFonts w:ascii="Open Sans" w:hAnsi="Open Sans" w:eastAsia="Calibri" w:cs="Open Sans"/>
                <w:sz w:val="20"/>
                <w:szCs w:val="20"/>
              </w:rPr>
            </w:pPr>
            <w:r w:rsidRPr="26E7F130">
              <w:rPr>
                <w:rFonts w:ascii="Open Sans" w:hAnsi="Open Sans" w:cs="Open Sans"/>
                <w:sz w:val="20"/>
                <w:szCs w:val="20"/>
              </w:rPr>
              <w:t>Operations Manager, Aberdeenshire North</w:t>
            </w:r>
          </w:p>
        </w:tc>
        <w:tc>
          <w:tcPr>
            <w:tcW w:w="4808" w:type="dxa"/>
            <w:tcBorders>
              <w:top w:val="nil"/>
              <w:left w:val="nil"/>
              <w:bottom w:val="single" w:color="auto" w:sz="8" w:space="0"/>
              <w:right w:val="single" w:color="auto" w:sz="8" w:space="0"/>
            </w:tcBorders>
            <w:shd w:val="clear" w:color="auto" w:fill="E6E6E6"/>
            <w:tcMar>
              <w:top w:w="0" w:type="dxa"/>
              <w:left w:w="108" w:type="dxa"/>
              <w:bottom w:w="0" w:type="dxa"/>
              <w:right w:w="108" w:type="dxa"/>
            </w:tcMar>
            <w:vAlign w:val="center"/>
            <w:hideMark/>
          </w:tcPr>
          <w:p w:rsidRPr="00B870C5" w:rsidR="006945E4" w:rsidP="006059FC" w:rsidRDefault="006945E4" w14:paraId="5161A6D7" w14:textId="77777777">
            <w:pPr>
              <w:pStyle w:val="MemLetSub1"/>
              <w:spacing w:after="0" w:line="240" w:lineRule="auto"/>
              <w:rPr>
                <w:rFonts w:ascii="Open Sans" w:hAnsi="Open Sans" w:eastAsia="Calibri" w:cs="Open Sans"/>
                <w:b w:val="0"/>
                <w:caps w:val="0"/>
                <w:sz w:val="20"/>
              </w:rPr>
            </w:pPr>
            <w:r w:rsidRPr="00B870C5">
              <w:rPr>
                <w:rFonts w:ascii="Open Sans" w:hAnsi="Open Sans" w:cs="Open Sans"/>
                <w:caps w:val="0"/>
                <w:sz w:val="20"/>
              </w:rPr>
              <w:t xml:space="preserve">Pay Band/Starting Salary: </w:t>
            </w:r>
          </w:p>
          <w:p w:rsidR="004A1436" w:rsidP="28D3C2F3" w:rsidRDefault="004A1436" w14:paraId="7318A651" w14:textId="683ABA9B">
            <w:pPr>
              <w:pStyle w:val="MemLetSub1"/>
              <w:spacing w:after="0" w:line="240" w:lineRule="auto"/>
              <w:rPr>
                <w:rFonts w:ascii="Open Sans" w:hAnsi="Open Sans" w:cs="Open Sans"/>
                <w:b w:val="0"/>
                <w:bCs w:val="0"/>
                <w:caps w:val="0"/>
                <w:smallCaps w:val="0"/>
                <w:sz w:val="20"/>
                <w:szCs w:val="20"/>
              </w:rPr>
            </w:pPr>
            <w:r w:rsidRPr="28D3C2F3" w:rsidR="004A1436">
              <w:rPr>
                <w:rFonts w:ascii="Open Sans" w:hAnsi="Open Sans" w:cs="Open Sans"/>
                <w:b w:val="0"/>
                <w:bCs w:val="0"/>
                <w:caps w:val="0"/>
                <w:smallCaps w:val="0"/>
                <w:sz w:val="20"/>
                <w:szCs w:val="20"/>
              </w:rPr>
              <w:t>G</w:t>
            </w:r>
            <w:r w:rsidRPr="28D3C2F3" w:rsidR="0F0D1A5E">
              <w:rPr>
                <w:rFonts w:ascii="Open Sans" w:hAnsi="Open Sans" w:cs="Open Sans"/>
                <w:b w:val="0"/>
                <w:bCs w:val="0"/>
                <w:caps w:val="0"/>
                <w:smallCaps w:val="0"/>
                <w:sz w:val="20"/>
                <w:szCs w:val="20"/>
              </w:rPr>
              <w:t xml:space="preserve">rade 4 upper, </w:t>
            </w:r>
            <w:r w:rsidRPr="28D3C2F3" w:rsidR="77F4CB1D">
              <w:rPr>
                <w:rFonts w:ascii="Open Sans" w:hAnsi="Open Sans" w:cs="Open Sans"/>
                <w:b w:val="0"/>
                <w:bCs w:val="0"/>
                <w:caps w:val="0"/>
                <w:smallCaps w:val="0"/>
                <w:sz w:val="20"/>
                <w:szCs w:val="20"/>
              </w:rPr>
              <w:t>£36,469 - £40,342 pro-rata, per annum</w:t>
            </w:r>
          </w:p>
          <w:p w:rsidRPr="00B870C5" w:rsidR="004A1436" w:rsidP="004A1436" w:rsidRDefault="004A1436" w14:paraId="5A39BBE3" w14:textId="77777777">
            <w:pPr>
              <w:rPr>
                <w:rFonts w:ascii="Open Sans" w:hAnsi="Open Sans" w:cs="Open Sans"/>
                <w:lang w:val="en-GB"/>
              </w:rPr>
            </w:pPr>
          </w:p>
        </w:tc>
      </w:tr>
      <w:tr w:rsidR="006945E4" w:rsidTr="28D3C2F3" w14:paraId="476C4350" w14:textId="77777777">
        <w:trPr>
          <w:trHeight w:val="340"/>
        </w:trPr>
        <w:tc>
          <w:tcPr>
            <w:tcW w:w="5812" w:type="dxa"/>
            <w:tcBorders>
              <w:top w:val="nil"/>
              <w:left w:val="single" w:color="auto" w:sz="8" w:space="0"/>
              <w:bottom w:val="single" w:color="auto" w:sz="8" w:space="0"/>
              <w:right w:val="single" w:color="auto" w:sz="8" w:space="0"/>
            </w:tcBorders>
            <w:shd w:val="clear" w:color="auto" w:fill="E6E6E6"/>
            <w:tcMar>
              <w:top w:w="0" w:type="dxa"/>
              <w:left w:w="108" w:type="dxa"/>
              <w:bottom w:w="0" w:type="dxa"/>
              <w:right w:w="108" w:type="dxa"/>
            </w:tcMar>
            <w:vAlign w:val="center"/>
            <w:hideMark/>
          </w:tcPr>
          <w:p w:rsidRPr="006945E4" w:rsidR="006945E4" w:rsidP="006059FC" w:rsidRDefault="006945E4" w14:paraId="60726EEC" w14:textId="77777777">
            <w:pPr>
              <w:spacing w:line="276" w:lineRule="auto"/>
              <w:rPr>
                <w:rFonts w:ascii="Open Sans" w:hAnsi="Open Sans" w:eastAsia="Calibri" w:cs="Open Sans"/>
                <w:b/>
                <w:bCs/>
                <w:sz w:val="20"/>
                <w:szCs w:val="20"/>
              </w:rPr>
            </w:pPr>
            <w:r w:rsidRPr="00EA472E">
              <w:rPr>
                <w:rFonts w:ascii="Open Sans" w:hAnsi="Open Sans" w:cs="Open Sans"/>
                <w:b/>
                <w:bCs/>
                <w:sz w:val="20"/>
                <w:szCs w:val="20"/>
              </w:rPr>
              <w:t xml:space="preserve">Location:  </w:t>
            </w:r>
          </w:p>
          <w:p w:rsidRPr="006945E4" w:rsidR="006945E4" w:rsidP="006059FC" w:rsidRDefault="006945E4" w14:paraId="54FA2EF5" w14:textId="77777777">
            <w:pPr>
              <w:spacing w:line="276" w:lineRule="auto"/>
              <w:rPr>
                <w:rFonts w:ascii="Open Sans" w:hAnsi="Open Sans" w:eastAsia="Calibri" w:cs="Open Sans"/>
                <w:sz w:val="20"/>
                <w:szCs w:val="20"/>
              </w:rPr>
            </w:pPr>
            <w:r w:rsidRPr="00EA472E">
              <w:rPr>
                <w:rFonts w:ascii="Open Sans" w:hAnsi="Open Sans" w:cs="Open Sans"/>
                <w:sz w:val="20"/>
                <w:szCs w:val="20"/>
              </w:rPr>
              <w:t>Pitmedden Garden</w:t>
            </w:r>
            <w:r w:rsidR="00B870C5">
              <w:rPr>
                <w:rFonts w:ascii="Open Sans" w:hAnsi="Open Sans" w:cs="Open Sans"/>
                <w:sz w:val="20"/>
                <w:szCs w:val="20"/>
              </w:rPr>
              <w:t xml:space="preserve"> &amp; Haddo House </w:t>
            </w:r>
          </w:p>
        </w:tc>
        <w:tc>
          <w:tcPr>
            <w:tcW w:w="4808" w:type="dxa"/>
            <w:tcBorders>
              <w:top w:val="nil"/>
              <w:left w:val="nil"/>
              <w:bottom w:val="single" w:color="auto" w:sz="8" w:space="0"/>
              <w:right w:val="single" w:color="auto" w:sz="8" w:space="0"/>
            </w:tcBorders>
            <w:shd w:val="clear" w:color="auto" w:fill="E6E6E6"/>
            <w:tcMar>
              <w:top w:w="0" w:type="dxa"/>
              <w:left w:w="108" w:type="dxa"/>
              <w:bottom w:w="0" w:type="dxa"/>
              <w:right w:w="108" w:type="dxa"/>
            </w:tcMar>
            <w:vAlign w:val="center"/>
            <w:hideMark/>
          </w:tcPr>
          <w:p w:rsidR="006945E4" w:rsidP="006059FC" w:rsidRDefault="006945E4" w14:paraId="31BA31D8" w14:textId="77777777">
            <w:pPr>
              <w:spacing w:line="276" w:lineRule="auto"/>
              <w:rPr>
                <w:rFonts w:ascii="Open Sans" w:hAnsi="Open Sans" w:cs="Open Sans"/>
                <w:sz w:val="20"/>
                <w:szCs w:val="20"/>
              </w:rPr>
            </w:pPr>
            <w:r w:rsidRPr="00EA472E">
              <w:rPr>
                <w:rFonts w:ascii="Open Sans" w:hAnsi="Open Sans" w:cs="Open Sans"/>
                <w:b/>
                <w:bCs/>
                <w:sz w:val="20"/>
                <w:szCs w:val="20"/>
              </w:rPr>
              <w:t xml:space="preserve">Type of Contract:  </w:t>
            </w:r>
            <w:r w:rsidRPr="00EA472E">
              <w:rPr>
                <w:rFonts w:ascii="Open Sans" w:hAnsi="Open Sans" w:cs="Open Sans"/>
                <w:sz w:val="20"/>
                <w:szCs w:val="20"/>
              </w:rPr>
              <w:t>Permanent / full-time</w:t>
            </w:r>
          </w:p>
          <w:p w:rsidRPr="006945E4" w:rsidR="00F045A2" w:rsidP="006059FC" w:rsidRDefault="00F045A2" w14:paraId="71BC405A" w14:textId="77777777">
            <w:pPr>
              <w:spacing w:line="276" w:lineRule="auto"/>
              <w:rPr>
                <w:rFonts w:ascii="Open Sans" w:hAnsi="Open Sans" w:eastAsia="Calibri" w:cs="Open Sans"/>
                <w:sz w:val="20"/>
                <w:szCs w:val="20"/>
              </w:rPr>
            </w:pPr>
            <w:r>
              <w:rPr>
                <w:rFonts w:ascii="Open Sans" w:hAnsi="Open Sans" w:eastAsia="Calibri" w:cs="Open Sans"/>
                <w:sz w:val="20"/>
                <w:szCs w:val="20"/>
              </w:rPr>
              <w:t xml:space="preserve">5/7 rotation with weekend work required. </w:t>
            </w:r>
          </w:p>
        </w:tc>
      </w:tr>
      <w:tr w:rsidR="006945E4" w:rsidTr="28D3C2F3" w14:paraId="0C9F59C1" w14:textId="77777777">
        <w:trPr>
          <w:cantSplit/>
          <w:trHeight w:val="340"/>
        </w:trPr>
        <w:tc>
          <w:tcPr>
            <w:tcW w:w="10620" w:type="dxa"/>
            <w:gridSpan w:val="2"/>
            <w:tcBorders>
              <w:top w:val="nil"/>
              <w:left w:val="single" w:color="auto" w:sz="8" w:space="0"/>
              <w:bottom w:val="single" w:color="auto" w:sz="8" w:space="0"/>
              <w:right w:val="single" w:color="auto" w:sz="8" w:space="0"/>
            </w:tcBorders>
            <w:shd w:val="clear" w:color="auto" w:fill="E6E6E6"/>
            <w:tcMar>
              <w:top w:w="0" w:type="dxa"/>
              <w:left w:w="108" w:type="dxa"/>
              <w:bottom w:w="0" w:type="dxa"/>
              <w:right w:w="108" w:type="dxa"/>
            </w:tcMar>
          </w:tcPr>
          <w:p w:rsidRPr="006945E4" w:rsidR="006945E4" w:rsidP="006059FC" w:rsidRDefault="006945E4" w14:paraId="41C8F396" w14:textId="77777777">
            <w:pPr>
              <w:spacing w:line="276" w:lineRule="auto"/>
              <w:rPr>
                <w:rFonts w:ascii="Open Sans" w:hAnsi="Open Sans" w:eastAsia="Calibri" w:cs="Open Sans"/>
                <w:b/>
                <w:bCs/>
                <w:sz w:val="20"/>
                <w:szCs w:val="20"/>
              </w:rPr>
            </w:pPr>
          </w:p>
          <w:p w:rsidRPr="00EA472E" w:rsidR="006945E4" w:rsidP="006059FC" w:rsidRDefault="006945E4" w14:paraId="49FF2BEA" w14:textId="77777777">
            <w:pPr>
              <w:spacing w:line="276" w:lineRule="auto"/>
              <w:rPr>
                <w:rFonts w:ascii="Open Sans" w:hAnsi="Open Sans" w:cs="Open Sans"/>
                <w:b/>
                <w:bCs/>
                <w:sz w:val="20"/>
                <w:szCs w:val="20"/>
              </w:rPr>
            </w:pPr>
            <w:r w:rsidRPr="00EA472E">
              <w:rPr>
                <w:rFonts w:ascii="Open Sans" w:hAnsi="Open Sans" w:cs="Open Sans"/>
                <w:b/>
                <w:bCs/>
                <w:sz w:val="20"/>
                <w:szCs w:val="20"/>
              </w:rPr>
              <w:t>Terms and conditions</w:t>
            </w:r>
          </w:p>
          <w:p w:rsidRPr="00EA472E" w:rsidR="006945E4" w:rsidP="006059FC" w:rsidRDefault="006945E4" w14:paraId="26EBE31A" w14:textId="77777777">
            <w:pPr>
              <w:pStyle w:val="BodyText3"/>
              <w:spacing w:line="276" w:lineRule="auto"/>
              <w:rPr>
                <w:rFonts w:ascii="Open Sans" w:hAnsi="Open Sans" w:cs="Open Sans"/>
                <w:sz w:val="20"/>
                <w:szCs w:val="20"/>
              </w:rPr>
            </w:pPr>
            <w:r w:rsidRPr="00EA472E">
              <w:rPr>
                <w:rFonts w:ascii="Open Sans" w:hAnsi="Open Sans" w:cs="Open Sans"/>
                <w:sz w:val="20"/>
                <w:szCs w:val="20"/>
              </w:rPr>
              <w:t xml:space="preserve">The post is subject to the standard terms and conditions provided with the application pack and the following special terms also apply:  hours of work = 40 per week on 5 days out of 7 and at times to suit the needs of the job (this will include regular weekend duties on a rota basis). </w:t>
            </w:r>
          </w:p>
        </w:tc>
      </w:tr>
    </w:tbl>
    <w:p w:rsidRPr="006945E4" w:rsidR="006945E4" w:rsidP="006945E4" w:rsidRDefault="006945E4" w14:paraId="72A3D3EC" w14:textId="77777777">
      <w:pPr>
        <w:rPr>
          <w:rFonts w:ascii="Optima" w:hAnsi="Optima" w:eastAsia="Calibri" w:cs="Calibri"/>
          <w:sz w:val="22"/>
          <w:szCs w:val="22"/>
        </w:rPr>
      </w:pPr>
    </w:p>
    <w:p w:rsidR="00B4138F" w:rsidP="006945E4" w:rsidRDefault="00B4138F" w14:paraId="0D0B940D" w14:textId="77777777">
      <w:pPr>
        <w:jc w:val="both"/>
        <w:rPr>
          <w:rFonts w:ascii="Open Sans" w:hAnsi="Open Sans" w:cs="Open Sans"/>
          <w:sz w:val="20"/>
          <w:szCs w:val="20"/>
        </w:rPr>
      </w:pPr>
    </w:p>
    <w:p w:rsidR="00B4138F" w:rsidP="00B4138F" w:rsidRDefault="00B4138F" w14:paraId="032377DF" w14:textId="77777777">
      <w:pPr>
        <w:jc w:val="both"/>
        <w:rPr>
          <w:rFonts w:ascii="Open Sans" w:hAnsi="Open Sans" w:eastAsia="Calibri" w:cs="Open Sans"/>
          <w:b/>
          <w:bCs/>
          <w:sz w:val="20"/>
          <w:szCs w:val="20"/>
        </w:rPr>
      </w:pPr>
      <w:r w:rsidRPr="00B4138F">
        <w:rPr>
          <w:rFonts w:ascii="Open Sans" w:hAnsi="Open Sans" w:eastAsia="Calibri" w:cs="Open Sans"/>
          <w:b/>
          <w:bCs/>
          <w:sz w:val="20"/>
          <w:szCs w:val="20"/>
        </w:rPr>
        <w:t>Pitmedden</w:t>
      </w:r>
    </w:p>
    <w:p w:rsidRPr="00B4138F" w:rsidR="00F045A2" w:rsidP="00B4138F" w:rsidRDefault="00F045A2" w14:paraId="0E27B00A" w14:textId="77777777">
      <w:pPr>
        <w:jc w:val="both"/>
        <w:rPr>
          <w:rFonts w:ascii="Open Sans" w:hAnsi="Open Sans" w:eastAsia="Calibri" w:cs="Open Sans"/>
          <w:b/>
          <w:bCs/>
          <w:sz w:val="20"/>
          <w:szCs w:val="20"/>
        </w:rPr>
      </w:pPr>
    </w:p>
    <w:p w:rsidRPr="00B4138F" w:rsidR="00B4138F" w:rsidP="00B4138F" w:rsidRDefault="00B4138F" w14:paraId="352FEA8B" w14:textId="77777777">
      <w:pPr>
        <w:jc w:val="both"/>
        <w:rPr>
          <w:rFonts w:ascii="Open Sans" w:hAnsi="Open Sans" w:eastAsia="Calibri" w:cs="Open Sans"/>
          <w:sz w:val="20"/>
          <w:szCs w:val="20"/>
        </w:rPr>
      </w:pPr>
      <w:r w:rsidRPr="00B4138F">
        <w:rPr>
          <w:rFonts w:ascii="Open Sans" w:hAnsi="Open Sans" w:eastAsia="Calibri" w:cs="Open Sans"/>
          <w:sz w:val="20"/>
          <w:szCs w:val="20"/>
        </w:rPr>
        <w:t xml:space="preserve">Pitmedden Garden </w:t>
      </w:r>
      <w:r w:rsidR="005452EF">
        <w:rPr>
          <w:rFonts w:ascii="Open Sans" w:hAnsi="Open Sans" w:eastAsia="Calibri" w:cs="Open Sans"/>
          <w:sz w:val="20"/>
          <w:szCs w:val="20"/>
        </w:rPr>
        <w:t>is</w:t>
      </w:r>
      <w:r w:rsidRPr="00B4138F">
        <w:rPr>
          <w:rFonts w:ascii="Open Sans" w:hAnsi="Open Sans" w:eastAsia="Calibri" w:cs="Open Sans"/>
          <w:sz w:val="20"/>
          <w:szCs w:val="20"/>
        </w:rPr>
        <w:t xml:space="preserve"> a vibrant and exciting garden to work within. Its long and varied history underpins the whole estate and its management with the gardens forming </w:t>
      </w:r>
      <w:r w:rsidRPr="00B4138F" w:rsidR="00DD54C3">
        <w:rPr>
          <w:rFonts w:ascii="Open Sans" w:hAnsi="Open Sans" w:eastAsia="Calibri" w:cs="Open Sans"/>
          <w:sz w:val="20"/>
          <w:szCs w:val="20"/>
        </w:rPr>
        <w:t>a</w:t>
      </w:r>
      <w:r w:rsidRPr="00B4138F">
        <w:rPr>
          <w:rFonts w:ascii="Open Sans" w:hAnsi="Open Sans" w:eastAsia="Calibri" w:cs="Open Sans"/>
          <w:sz w:val="20"/>
          <w:szCs w:val="20"/>
        </w:rPr>
        <w:t xml:space="preserve"> major part of the overall visitor experience. The gardens are always evolving within its historical framework both as a formal layout and as a living work of art. </w:t>
      </w:r>
    </w:p>
    <w:p w:rsidRPr="00B4138F" w:rsidR="00B4138F" w:rsidP="00B4138F" w:rsidRDefault="00B4138F" w14:paraId="60061E4C" w14:textId="77777777">
      <w:pPr>
        <w:jc w:val="both"/>
        <w:rPr>
          <w:rFonts w:ascii="Open Sans" w:hAnsi="Open Sans" w:eastAsia="Calibri" w:cs="Open Sans"/>
          <w:sz w:val="20"/>
          <w:szCs w:val="20"/>
        </w:rPr>
      </w:pPr>
    </w:p>
    <w:p w:rsidR="00B870C5" w:rsidP="00B4138F" w:rsidRDefault="00B4138F" w14:paraId="7D6AC2A5" w14:textId="77777777">
      <w:pPr>
        <w:jc w:val="both"/>
        <w:rPr>
          <w:rFonts w:ascii="Open Sans" w:hAnsi="Open Sans" w:eastAsia="Calibri" w:cs="Open Sans"/>
          <w:sz w:val="20"/>
          <w:szCs w:val="20"/>
        </w:rPr>
      </w:pPr>
      <w:r w:rsidRPr="00B4138F">
        <w:rPr>
          <w:rFonts w:ascii="Open Sans" w:hAnsi="Open Sans" w:eastAsia="Calibri" w:cs="Open Sans"/>
          <w:sz w:val="20"/>
          <w:szCs w:val="20"/>
        </w:rPr>
        <w:t xml:space="preserve">Pitmedden is known for its Great Garden, originally created in the late 17th century by Sir Alexander Seton. While that framework remains the current main content there has been the recent addition of a major garden development created by an award-winning designer. </w:t>
      </w:r>
    </w:p>
    <w:p w:rsidR="00B870C5" w:rsidP="00B4138F" w:rsidRDefault="00B870C5" w14:paraId="44EAFD9C" w14:textId="77777777">
      <w:pPr>
        <w:jc w:val="both"/>
        <w:rPr>
          <w:rFonts w:ascii="Open Sans" w:hAnsi="Open Sans" w:eastAsia="Calibri" w:cs="Open Sans"/>
          <w:sz w:val="20"/>
          <w:szCs w:val="20"/>
        </w:rPr>
      </w:pPr>
    </w:p>
    <w:p w:rsidR="00B4138F" w:rsidP="00B4138F" w:rsidRDefault="00B4138F" w14:paraId="2CE01B66" w14:textId="77777777">
      <w:pPr>
        <w:jc w:val="both"/>
        <w:rPr>
          <w:rFonts w:ascii="Open Sans" w:hAnsi="Open Sans" w:eastAsia="Calibri" w:cs="Open Sans"/>
          <w:sz w:val="20"/>
          <w:szCs w:val="20"/>
        </w:rPr>
      </w:pPr>
      <w:r w:rsidRPr="00B4138F">
        <w:rPr>
          <w:rFonts w:ascii="Open Sans" w:hAnsi="Open Sans" w:eastAsia="Calibri" w:cs="Open Sans"/>
          <w:sz w:val="20"/>
          <w:szCs w:val="20"/>
        </w:rPr>
        <w:t>The garden is divided by many fine walls with gates and pillars. The main feature of the lower terraces are the Parterres; based on James Gordon’s 1647 designs of the Royal Mile in Edinburgh. Herbaceous borders were added at the time of the Trust’s re-development along with many wall trained Fruit trees and Orchards. The designed landscape extends out to the rectilinear features of field enclosures and drives and overlaid with informal elements such as ponds and dykes. It is lightly wooded with tree belts and small woodlands.</w:t>
      </w:r>
    </w:p>
    <w:p w:rsidR="00B4138F" w:rsidP="00B4138F" w:rsidRDefault="00B4138F" w14:paraId="4B94D5A5" w14:textId="77777777">
      <w:pPr>
        <w:jc w:val="both"/>
        <w:rPr>
          <w:rFonts w:ascii="Open Sans" w:hAnsi="Open Sans" w:eastAsia="Calibri" w:cs="Open Sans"/>
          <w:sz w:val="20"/>
          <w:szCs w:val="20"/>
        </w:rPr>
      </w:pPr>
    </w:p>
    <w:p w:rsidR="00B4138F" w:rsidP="00B4138F" w:rsidRDefault="00B4138F" w14:paraId="204FA495" w14:textId="77777777">
      <w:pPr>
        <w:jc w:val="both"/>
        <w:rPr>
          <w:rFonts w:ascii="Open Sans" w:hAnsi="Open Sans" w:eastAsia="Calibri" w:cs="Open Sans"/>
          <w:b/>
          <w:bCs/>
          <w:sz w:val="20"/>
          <w:szCs w:val="20"/>
        </w:rPr>
      </w:pPr>
      <w:r w:rsidRPr="00B4138F">
        <w:rPr>
          <w:rFonts w:ascii="Open Sans" w:hAnsi="Open Sans" w:eastAsia="Calibri" w:cs="Open Sans"/>
          <w:b/>
          <w:bCs/>
          <w:sz w:val="20"/>
          <w:szCs w:val="20"/>
        </w:rPr>
        <w:t>Haddo</w:t>
      </w:r>
    </w:p>
    <w:p w:rsidR="00B4138F" w:rsidP="00B4138F" w:rsidRDefault="00B4138F" w14:paraId="6B9F21B0" w14:textId="77777777">
      <w:pPr>
        <w:jc w:val="both"/>
        <w:rPr>
          <w:rFonts w:ascii="Open Sans" w:hAnsi="Open Sans" w:eastAsia="Calibri" w:cs="Open Sans"/>
          <w:sz w:val="20"/>
          <w:szCs w:val="20"/>
        </w:rPr>
      </w:pPr>
      <w:r w:rsidRPr="00B4138F">
        <w:rPr>
          <w:rFonts w:ascii="Open Sans" w:hAnsi="Open Sans" w:eastAsia="Calibri" w:cs="Open Sans"/>
          <w:sz w:val="20"/>
          <w:szCs w:val="20"/>
        </w:rPr>
        <w:t xml:space="preserve">Haddo House gardens are a vibrant and exciting garden to work within. Its long and varied history underpins the whole estate and its management with the gardens forming an integral part of the overall visitor experience. The gardens are always evolving within its historical framework both as a plantsman’s garden and as a living work of art. </w:t>
      </w:r>
    </w:p>
    <w:p w:rsidR="00B4138F" w:rsidP="00B4138F" w:rsidRDefault="00B4138F" w14:paraId="6321FD46" w14:textId="77777777">
      <w:pPr>
        <w:jc w:val="both"/>
        <w:rPr>
          <w:rFonts w:ascii="Open Sans" w:hAnsi="Open Sans" w:eastAsia="Calibri" w:cs="Open Sans"/>
          <w:sz w:val="20"/>
          <w:szCs w:val="20"/>
        </w:rPr>
      </w:pPr>
      <w:r>
        <w:rPr>
          <w:rFonts w:ascii="Open Sans" w:hAnsi="Open Sans" w:eastAsia="Calibri" w:cs="Open Sans"/>
          <w:sz w:val="20"/>
          <w:szCs w:val="20"/>
        </w:rPr>
        <w:t>The formal gardens have resonance with Pitmedden in content and style while having their own character. Annual bedding schemes alongside informal open woodland enhance vistas that permeate to the wider designed landscape of the Haddo Estate.</w:t>
      </w:r>
    </w:p>
    <w:p w:rsidR="00F045A2" w:rsidP="00B4138F" w:rsidRDefault="00F045A2" w14:paraId="3DEEC669" w14:textId="77777777">
      <w:pPr>
        <w:jc w:val="both"/>
        <w:rPr>
          <w:rFonts w:ascii="Open Sans" w:hAnsi="Open Sans" w:eastAsia="Calibri" w:cs="Open Sans"/>
          <w:sz w:val="20"/>
          <w:szCs w:val="20"/>
        </w:rPr>
      </w:pPr>
    </w:p>
    <w:p w:rsidR="00F045A2" w:rsidP="00B4138F" w:rsidRDefault="00F045A2" w14:paraId="3656B9AB" w14:textId="77777777">
      <w:pPr>
        <w:jc w:val="both"/>
        <w:rPr>
          <w:rFonts w:ascii="Open Sans" w:hAnsi="Open Sans" w:eastAsia="Calibri" w:cs="Open Sans"/>
          <w:sz w:val="20"/>
          <w:szCs w:val="20"/>
        </w:rPr>
      </w:pPr>
    </w:p>
    <w:p w:rsidR="00F045A2" w:rsidP="00B4138F" w:rsidRDefault="00F045A2" w14:paraId="45FB0818" w14:textId="77777777">
      <w:pPr>
        <w:jc w:val="both"/>
        <w:rPr>
          <w:rFonts w:ascii="Open Sans" w:hAnsi="Open Sans" w:eastAsia="Calibri" w:cs="Open Sans"/>
          <w:sz w:val="20"/>
          <w:szCs w:val="20"/>
        </w:rPr>
      </w:pPr>
    </w:p>
    <w:p w:rsidR="00F045A2" w:rsidP="00B4138F" w:rsidRDefault="00F045A2" w14:paraId="049F31CB" w14:textId="77777777">
      <w:pPr>
        <w:jc w:val="both"/>
        <w:rPr>
          <w:rFonts w:ascii="Open Sans" w:hAnsi="Open Sans" w:eastAsia="Calibri" w:cs="Open Sans"/>
          <w:sz w:val="20"/>
          <w:szCs w:val="20"/>
        </w:rPr>
      </w:pPr>
    </w:p>
    <w:p w:rsidR="00F045A2" w:rsidP="00B4138F" w:rsidRDefault="00F045A2" w14:paraId="53128261" w14:textId="77777777">
      <w:pPr>
        <w:jc w:val="both"/>
        <w:rPr>
          <w:rFonts w:ascii="Open Sans" w:hAnsi="Open Sans" w:eastAsia="Calibri" w:cs="Open Sans"/>
          <w:sz w:val="20"/>
          <w:szCs w:val="20"/>
        </w:rPr>
      </w:pPr>
    </w:p>
    <w:p w:rsidR="00F045A2" w:rsidP="00B4138F" w:rsidRDefault="00F045A2" w14:paraId="62486C05" w14:textId="77777777">
      <w:pPr>
        <w:jc w:val="both"/>
        <w:rPr>
          <w:rFonts w:ascii="Open Sans" w:hAnsi="Open Sans" w:eastAsia="Calibri" w:cs="Open Sans"/>
          <w:sz w:val="20"/>
          <w:szCs w:val="20"/>
        </w:rPr>
      </w:pPr>
    </w:p>
    <w:p w:rsidR="00B870C5" w:rsidP="00B4138F" w:rsidRDefault="00B870C5" w14:paraId="4101652C" w14:textId="77777777">
      <w:pPr>
        <w:jc w:val="both"/>
        <w:rPr>
          <w:rFonts w:ascii="Open Sans" w:hAnsi="Open Sans" w:eastAsia="Calibri" w:cs="Open Sans"/>
          <w:sz w:val="20"/>
          <w:szCs w:val="20"/>
        </w:rPr>
      </w:pPr>
    </w:p>
    <w:p w:rsidRPr="00EA472E" w:rsidR="00B870C5" w:rsidP="00B870C5" w:rsidRDefault="00B870C5" w14:paraId="500D282E" w14:textId="77777777">
      <w:pPr>
        <w:pStyle w:val="Heading1"/>
        <w:jc w:val="left"/>
        <w:rPr>
          <w:rFonts w:ascii="Open Sans" w:hAnsi="Open Sans" w:cs="Open Sans"/>
          <w:sz w:val="20"/>
          <w:szCs w:val="20"/>
          <w:u w:val="single"/>
        </w:rPr>
      </w:pPr>
      <w:r w:rsidRPr="00EA472E">
        <w:rPr>
          <w:rFonts w:ascii="Open Sans" w:hAnsi="Open Sans" w:cs="Open Sans"/>
          <w:sz w:val="20"/>
          <w:szCs w:val="20"/>
          <w:u w:val="single"/>
        </w:rPr>
        <w:t xml:space="preserve">KEY PURPOSE </w:t>
      </w:r>
    </w:p>
    <w:p w:rsidR="00B870C5" w:rsidP="00B870C5" w:rsidRDefault="00B870C5" w14:paraId="6F04CD2D" w14:textId="77777777">
      <w:pPr>
        <w:jc w:val="both"/>
        <w:rPr>
          <w:rFonts w:ascii="Open Sans" w:hAnsi="Open Sans" w:cs="Open Sans"/>
          <w:sz w:val="20"/>
          <w:szCs w:val="20"/>
        </w:rPr>
      </w:pPr>
      <w:r w:rsidRPr="00EA472E">
        <w:rPr>
          <w:rFonts w:ascii="Open Sans" w:hAnsi="Open Sans" w:cs="Open Sans"/>
          <w:sz w:val="20"/>
          <w:szCs w:val="20"/>
        </w:rPr>
        <w:t xml:space="preserve">This job exists </w:t>
      </w:r>
      <w:r w:rsidRPr="00EA472E" w:rsidR="00DD54C3">
        <w:rPr>
          <w:rFonts w:ascii="Open Sans" w:hAnsi="Open Sans" w:cs="Open Sans"/>
          <w:sz w:val="20"/>
          <w:szCs w:val="20"/>
        </w:rPr>
        <w:t>to</w:t>
      </w:r>
      <w:r w:rsidRPr="00EA472E">
        <w:rPr>
          <w:rFonts w:ascii="Open Sans" w:hAnsi="Open Sans" w:cs="Open Sans"/>
          <w:sz w:val="20"/>
          <w:szCs w:val="20"/>
        </w:rPr>
        <w:t xml:space="preserve"> ensure that the garden and policies of Pitmedden Garden and Haddo House</w:t>
      </w:r>
      <w:r>
        <w:rPr>
          <w:rFonts w:ascii="Open Sans" w:hAnsi="Open Sans" w:cs="Open Sans"/>
          <w:sz w:val="20"/>
          <w:szCs w:val="20"/>
        </w:rPr>
        <w:t xml:space="preserve"> are managed and maintained as</w:t>
      </w:r>
      <w:r w:rsidRPr="00EA472E">
        <w:rPr>
          <w:rFonts w:ascii="Open Sans" w:hAnsi="Open Sans" w:cs="Open Sans"/>
          <w:sz w:val="20"/>
          <w:szCs w:val="20"/>
        </w:rPr>
        <w:t xml:space="preserve"> nationally</w:t>
      </w:r>
      <w:r>
        <w:rPr>
          <w:rFonts w:ascii="Open Sans" w:hAnsi="Open Sans" w:cs="Open Sans"/>
          <w:sz w:val="20"/>
          <w:szCs w:val="20"/>
        </w:rPr>
        <w:t xml:space="preserve"> </w:t>
      </w:r>
      <w:r w:rsidRPr="00EA472E">
        <w:rPr>
          <w:rFonts w:ascii="Open Sans" w:hAnsi="Open Sans" w:cs="Open Sans"/>
          <w:sz w:val="20"/>
          <w:szCs w:val="20"/>
        </w:rPr>
        <w:t>recognise</w:t>
      </w:r>
      <w:r>
        <w:rPr>
          <w:rFonts w:ascii="Open Sans" w:hAnsi="Open Sans" w:cs="Open Sans"/>
          <w:sz w:val="20"/>
          <w:szCs w:val="20"/>
        </w:rPr>
        <w:t>d</w:t>
      </w:r>
      <w:r w:rsidRPr="00EA472E">
        <w:rPr>
          <w:rFonts w:ascii="Open Sans" w:hAnsi="Open Sans" w:cs="Open Sans"/>
          <w:sz w:val="20"/>
          <w:szCs w:val="20"/>
        </w:rPr>
        <w:t xml:space="preserve"> garden</w:t>
      </w:r>
      <w:r>
        <w:rPr>
          <w:rFonts w:ascii="Open Sans" w:hAnsi="Open Sans" w:cs="Open Sans"/>
          <w:sz w:val="20"/>
          <w:szCs w:val="20"/>
        </w:rPr>
        <w:t>s</w:t>
      </w:r>
      <w:r w:rsidRPr="00EA472E">
        <w:rPr>
          <w:rFonts w:ascii="Open Sans" w:hAnsi="Open Sans" w:cs="Open Sans"/>
          <w:sz w:val="20"/>
          <w:szCs w:val="20"/>
        </w:rPr>
        <w:t xml:space="preserve"> of high horticultural importance, contributing to the property’s overall conservation and development, and its enjoyment by visitors and supporters in line with the Trust conservation procedures and Heritage Garden Management Plan. </w:t>
      </w:r>
    </w:p>
    <w:p w:rsidR="00B870C5" w:rsidP="00B4138F" w:rsidRDefault="00B870C5" w14:paraId="4B99056E" w14:textId="77777777">
      <w:pPr>
        <w:jc w:val="both"/>
        <w:rPr>
          <w:rFonts w:ascii="Open Sans" w:hAnsi="Open Sans" w:eastAsia="Calibri" w:cs="Open Sans"/>
          <w:sz w:val="20"/>
          <w:szCs w:val="20"/>
        </w:rPr>
      </w:pPr>
    </w:p>
    <w:p w:rsidR="00D11AB3" w:rsidP="00D11AB3" w:rsidRDefault="00D11AB3" w14:paraId="1299C43A" w14:textId="77777777">
      <w:pPr>
        <w:pStyle w:val="Heading1"/>
        <w:jc w:val="left"/>
        <w:rPr>
          <w:rFonts w:ascii="Open Sans" w:hAnsi="Open Sans" w:cs="Open Sans"/>
          <w:sz w:val="20"/>
          <w:szCs w:val="20"/>
          <w:u w:val="single"/>
        </w:rPr>
      </w:pPr>
    </w:p>
    <w:p w:rsidRPr="00EA472E" w:rsidR="006945E4" w:rsidP="00D11AB3" w:rsidRDefault="006945E4" w14:paraId="2D51610A" w14:textId="77777777">
      <w:pPr>
        <w:pStyle w:val="Heading1"/>
        <w:jc w:val="left"/>
        <w:rPr>
          <w:rFonts w:ascii="Open Sans" w:hAnsi="Open Sans" w:cs="Open Sans"/>
          <w:sz w:val="20"/>
          <w:szCs w:val="20"/>
          <w:u w:val="single"/>
        </w:rPr>
      </w:pPr>
      <w:r w:rsidRPr="00EA472E">
        <w:rPr>
          <w:rFonts w:ascii="Open Sans" w:hAnsi="Open Sans" w:cs="Open Sans"/>
          <w:sz w:val="20"/>
          <w:szCs w:val="20"/>
          <w:u w:val="single"/>
        </w:rPr>
        <w:t>KEY RESPONSIBILITIES</w:t>
      </w:r>
    </w:p>
    <w:p w:rsidRPr="006945E4" w:rsidR="006945E4" w:rsidP="006945E4" w:rsidRDefault="006945E4" w14:paraId="4DDBEF00" w14:textId="77777777">
      <w:pPr>
        <w:rPr>
          <w:rFonts w:ascii="Open Sans" w:hAnsi="Open Sans" w:eastAsia="Calibri" w:cs="Open Sans"/>
          <w:sz w:val="20"/>
          <w:szCs w:val="20"/>
        </w:rPr>
      </w:pPr>
    </w:p>
    <w:p w:rsidRPr="00EA472E" w:rsidR="006945E4" w:rsidP="006945E4" w:rsidRDefault="006945E4" w14:paraId="6BD8333C" w14:textId="77777777">
      <w:pPr>
        <w:jc w:val="both"/>
        <w:rPr>
          <w:rFonts w:ascii="Open Sans" w:hAnsi="Open Sans" w:cs="Open Sans"/>
          <w:sz w:val="20"/>
          <w:szCs w:val="20"/>
        </w:rPr>
      </w:pPr>
      <w:r w:rsidRPr="00EA472E">
        <w:rPr>
          <w:rFonts w:ascii="Open Sans" w:hAnsi="Open Sans" w:cs="Open Sans"/>
          <w:sz w:val="20"/>
          <w:szCs w:val="20"/>
        </w:rPr>
        <w:t>The Key Purposes of the job will be met by:</w:t>
      </w:r>
    </w:p>
    <w:p w:rsidRPr="00EA472E" w:rsidR="006945E4" w:rsidP="006945E4" w:rsidRDefault="006945E4" w14:paraId="3461D779" w14:textId="77777777">
      <w:pPr>
        <w:jc w:val="both"/>
        <w:rPr>
          <w:rFonts w:ascii="Open Sans" w:hAnsi="Open Sans" w:cs="Open Sans"/>
          <w:sz w:val="20"/>
          <w:szCs w:val="20"/>
        </w:rPr>
      </w:pPr>
    </w:p>
    <w:p w:rsidR="006945E4" w:rsidP="006945E4" w:rsidRDefault="006945E4" w14:paraId="64077BF5" w14:textId="77777777">
      <w:pPr>
        <w:numPr>
          <w:ilvl w:val="0"/>
          <w:numId w:val="49"/>
        </w:numPr>
        <w:jc w:val="both"/>
        <w:rPr>
          <w:rFonts w:ascii="Open Sans" w:hAnsi="Open Sans" w:cs="Open Sans"/>
          <w:sz w:val="20"/>
          <w:szCs w:val="20"/>
        </w:rPr>
      </w:pPr>
      <w:r w:rsidRPr="00EA472E">
        <w:rPr>
          <w:rFonts w:ascii="Open Sans" w:hAnsi="Open Sans" w:cs="Open Sans"/>
          <w:sz w:val="20"/>
          <w:szCs w:val="20"/>
          <w:u w:val="single"/>
        </w:rPr>
        <w:t>Ensuring the conservation and practical maintenance</w:t>
      </w:r>
      <w:r w:rsidRPr="00EA472E">
        <w:rPr>
          <w:rFonts w:ascii="Open Sans" w:hAnsi="Open Sans" w:cs="Open Sans"/>
          <w:sz w:val="20"/>
          <w:szCs w:val="20"/>
        </w:rPr>
        <w:t xml:space="preserve"> of the garden and policies – whether through delegation to other staff/volunteers, or personal participation - in terms of:</w:t>
      </w:r>
    </w:p>
    <w:p w:rsidRPr="00EA472E" w:rsidR="000A131D" w:rsidP="000A131D" w:rsidRDefault="000A131D" w14:paraId="3CF2D8B6" w14:textId="77777777">
      <w:pPr>
        <w:ind w:left="720"/>
        <w:jc w:val="both"/>
        <w:rPr>
          <w:rFonts w:ascii="Open Sans" w:hAnsi="Open Sans" w:cs="Open Sans"/>
          <w:sz w:val="20"/>
          <w:szCs w:val="20"/>
        </w:rPr>
      </w:pPr>
    </w:p>
    <w:p w:rsidRPr="000A131D" w:rsidR="000A131D" w:rsidP="000A131D" w:rsidRDefault="006945E4" w14:paraId="138BC823" w14:textId="77777777">
      <w:pPr>
        <w:numPr>
          <w:ilvl w:val="1"/>
          <w:numId w:val="49"/>
        </w:numPr>
        <w:jc w:val="both"/>
        <w:rPr>
          <w:rFonts w:ascii="Open Sans" w:hAnsi="Open Sans" w:eastAsia="Calibri" w:cs="Open Sans"/>
          <w:sz w:val="20"/>
          <w:szCs w:val="20"/>
        </w:rPr>
      </w:pPr>
      <w:r w:rsidRPr="00EA472E">
        <w:rPr>
          <w:rFonts w:ascii="Open Sans" w:hAnsi="Open Sans" w:cs="Open Sans"/>
          <w:sz w:val="20"/>
          <w:szCs w:val="20"/>
          <w:u w:val="single"/>
        </w:rPr>
        <w:t>Practical horticulture</w:t>
      </w:r>
      <w:r w:rsidRPr="00EA472E">
        <w:rPr>
          <w:rFonts w:ascii="Open Sans" w:hAnsi="Open Sans" w:cs="Open Sans"/>
          <w:sz w:val="20"/>
          <w:szCs w:val="20"/>
        </w:rPr>
        <w:t xml:space="preserve"> (</w:t>
      </w:r>
      <w:r w:rsidRPr="00EA472E" w:rsidR="000A131D">
        <w:rPr>
          <w:rFonts w:ascii="Open Sans" w:hAnsi="Open Sans" w:cs="Open Sans"/>
          <w:sz w:val="20"/>
          <w:szCs w:val="20"/>
        </w:rPr>
        <w:t>e.g.,</w:t>
      </w:r>
      <w:r w:rsidRPr="00EA472E">
        <w:rPr>
          <w:rFonts w:ascii="Open Sans" w:hAnsi="Open Sans" w:cs="Open Sans"/>
          <w:sz w:val="20"/>
          <w:szCs w:val="20"/>
        </w:rPr>
        <w:t xml:space="preserve"> managing trees and shrubs, roses, herbaceous plants, vegetable and fruit gardens and bulbs; turf care; pest/disease/weed control; composting and soil improvement; </w:t>
      </w:r>
      <w:r w:rsidRPr="00EA472E" w:rsidR="000A131D">
        <w:rPr>
          <w:rFonts w:ascii="Open Sans" w:hAnsi="Open Sans" w:cs="Open Sans"/>
          <w:sz w:val="20"/>
          <w:szCs w:val="20"/>
        </w:rPr>
        <w:t>hard landscaping</w:t>
      </w:r>
      <w:r w:rsidRPr="00EA472E">
        <w:rPr>
          <w:rFonts w:ascii="Open Sans" w:hAnsi="Open Sans" w:cs="Open Sans"/>
          <w:sz w:val="20"/>
          <w:szCs w:val="20"/>
        </w:rPr>
        <w:t xml:space="preserve">; path care, plant propagation; plant sales </w:t>
      </w:r>
      <w:r w:rsidRPr="00EA472E" w:rsidR="000A131D">
        <w:rPr>
          <w:rFonts w:ascii="Open Sans" w:hAnsi="Open Sans" w:cs="Open Sans"/>
          <w:sz w:val="20"/>
          <w:szCs w:val="20"/>
        </w:rPr>
        <w:t>management,</w:t>
      </w:r>
      <w:r w:rsidRPr="00EA472E">
        <w:rPr>
          <w:rFonts w:ascii="Open Sans" w:hAnsi="Open Sans" w:cs="Open Sans"/>
          <w:sz w:val="20"/>
          <w:szCs w:val="20"/>
        </w:rPr>
        <w:t xml:space="preserve"> tree care, Arboricultural techniques, care &amp; maintenance of garden machinery, </w:t>
      </w:r>
      <w:r w:rsidRPr="00EA472E" w:rsidR="00F045A2">
        <w:rPr>
          <w:rFonts w:ascii="Open Sans" w:hAnsi="Open Sans" w:cs="Open Sans"/>
          <w:sz w:val="20"/>
          <w:szCs w:val="20"/>
        </w:rPr>
        <w:t>tractors,</w:t>
      </w:r>
      <w:r w:rsidRPr="00EA472E">
        <w:rPr>
          <w:rFonts w:ascii="Open Sans" w:hAnsi="Open Sans" w:cs="Open Sans"/>
          <w:sz w:val="20"/>
          <w:szCs w:val="20"/>
        </w:rPr>
        <w:t xml:space="preserve"> and estate management equipment)</w:t>
      </w:r>
      <w:r w:rsidR="000A131D">
        <w:rPr>
          <w:rFonts w:ascii="Open Sans" w:hAnsi="Open Sans" w:cs="Open Sans"/>
          <w:sz w:val="20"/>
          <w:szCs w:val="20"/>
        </w:rPr>
        <w:t>.</w:t>
      </w:r>
    </w:p>
    <w:p w:rsidRPr="00EA472E" w:rsidR="006945E4" w:rsidP="006945E4" w:rsidRDefault="006945E4" w14:paraId="530E0475" w14:textId="77777777">
      <w:pPr>
        <w:numPr>
          <w:ilvl w:val="1"/>
          <w:numId w:val="49"/>
        </w:numPr>
        <w:jc w:val="both"/>
        <w:rPr>
          <w:rFonts w:ascii="Open Sans" w:hAnsi="Open Sans" w:cs="Open Sans"/>
          <w:sz w:val="20"/>
          <w:szCs w:val="20"/>
        </w:rPr>
      </w:pPr>
      <w:r w:rsidRPr="00EA472E">
        <w:rPr>
          <w:rFonts w:ascii="Open Sans" w:hAnsi="Open Sans" w:cs="Open Sans"/>
          <w:sz w:val="20"/>
          <w:szCs w:val="20"/>
          <w:u w:val="single"/>
        </w:rPr>
        <w:t>Plantsmanship</w:t>
      </w:r>
      <w:r w:rsidRPr="00EA472E">
        <w:rPr>
          <w:rFonts w:ascii="Open Sans" w:hAnsi="Open Sans" w:cs="Open Sans"/>
          <w:sz w:val="20"/>
          <w:szCs w:val="20"/>
        </w:rPr>
        <w:t xml:space="preserve"> (</w:t>
      </w:r>
      <w:r w:rsidRPr="00EA472E" w:rsidR="000A131D">
        <w:rPr>
          <w:rFonts w:ascii="Open Sans" w:hAnsi="Open Sans" w:cs="Open Sans"/>
          <w:sz w:val="20"/>
          <w:szCs w:val="20"/>
        </w:rPr>
        <w:t>e.g.,</w:t>
      </w:r>
      <w:r w:rsidRPr="00EA472E">
        <w:rPr>
          <w:rFonts w:ascii="Open Sans" w:hAnsi="Open Sans" w:cs="Open Sans"/>
          <w:sz w:val="20"/>
          <w:szCs w:val="20"/>
        </w:rPr>
        <w:t xml:space="preserve"> the identification, recording (using Plant databases), labelling of individual plants and other collections)</w:t>
      </w:r>
      <w:r w:rsidR="000A131D">
        <w:rPr>
          <w:rFonts w:ascii="Open Sans" w:hAnsi="Open Sans" w:cs="Open Sans"/>
          <w:sz w:val="20"/>
          <w:szCs w:val="20"/>
        </w:rPr>
        <w:t>.</w:t>
      </w:r>
    </w:p>
    <w:p w:rsidRPr="00EA472E" w:rsidR="006945E4" w:rsidP="006945E4" w:rsidRDefault="006945E4" w14:paraId="32B11F5E" w14:textId="77777777">
      <w:pPr>
        <w:numPr>
          <w:ilvl w:val="1"/>
          <w:numId w:val="49"/>
        </w:numPr>
        <w:jc w:val="both"/>
        <w:rPr>
          <w:rFonts w:ascii="Open Sans" w:hAnsi="Open Sans" w:cs="Open Sans"/>
          <w:sz w:val="20"/>
          <w:szCs w:val="20"/>
        </w:rPr>
      </w:pPr>
      <w:r w:rsidRPr="00EA472E">
        <w:rPr>
          <w:rFonts w:ascii="Open Sans" w:hAnsi="Open Sans" w:cs="Open Sans"/>
          <w:sz w:val="20"/>
          <w:szCs w:val="20"/>
          <w:u w:val="single"/>
        </w:rPr>
        <w:t>Research and development</w:t>
      </w:r>
      <w:r w:rsidRPr="00EA472E">
        <w:rPr>
          <w:rFonts w:ascii="Open Sans" w:hAnsi="Open Sans" w:cs="Open Sans"/>
          <w:sz w:val="20"/>
          <w:szCs w:val="20"/>
        </w:rPr>
        <w:t xml:space="preserve"> (</w:t>
      </w:r>
      <w:r w:rsidRPr="00EA472E" w:rsidR="000A131D">
        <w:rPr>
          <w:rFonts w:ascii="Open Sans" w:hAnsi="Open Sans" w:cs="Open Sans"/>
          <w:sz w:val="20"/>
          <w:szCs w:val="20"/>
        </w:rPr>
        <w:t>e.g.,</w:t>
      </w:r>
      <w:r w:rsidRPr="00EA472E">
        <w:rPr>
          <w:rFonts w:ascii="Open Sans" w:hAnsi="Open Sans" w:cs="Open Sans"/>
          <w:sz w:val="20"/>
          <w:szCs w:val="20"/>
        </w:rPr>
        <w:t xml:space="preserve"> research into historical precedents and practical contemporary solutions to inform proposed activities and projects)</w:t>
      </w:r>
      <w:r w:rsidR="000A131D">
        <w:rPr>
          <w:rFonts w:ascii="Open Sans" w:hAnsi="Open Sans" w:cs="Open Sans"/>
          <w:sz w:val="20"/>
          <w:szCs w:val="20"/>
        </w:rPr>
        <w:t>.</w:t>
      </w:r>
    </w:p>
    <w:p w:rsidRPr="00EA472E" w:rsidR="006945E4" w:rsidP="006945E4" w:rsidRDefault="006945E4" w14:paraId="3451D67B" w14:textId="77777777">
      <w:pPr>
        <w:numPr>
          <w:ilvl w:val="1"/>
          <w:numId w:val="49"/>
        </w:numPr>
        <w:jc w:val="both"/>
        <w:rPr>
          <w:rFonts w:ascii="Open Sans" w:hAnsi="Open Sans" w:cs="Open Sans"/>
          <w:sz w:val="20"/>
          <w:szCs w:val="20"/>
        </w:rPr>
      </w:pPr>
      <w:r w:rsidRPr="00EA472E">
        <w:rPr>
          <w:rFonts w:ascii="Open Sans" w:hAnsi="Open Sans" w:cs="Open Sans"/>
          <w:sz w:val="20"/>
          <w:szCs w:val="20"/>
          <w:u w:val="single"/>
        </w:rPr>
        <w:t>Interpretation</w:t>
      </w:r>
      <w:r w:rsidRPr="00EA472E">
        <w:rPr>
          <w:rFonts w:ascii="Open Sans" w:hAnsi="Open Sans" w:cs="Open Sans"/>
          <w:sz w:val="20"/>
          <w:szCs w:val="20"/>
        </w:rPr>
        <w:t xml:space="preserve"> (</w:t>
      </w:r>
      <w:r w:rsidRPr="00EA472E" w:rsidR="000A131D">
        <w:rPr>
          <w:rFonts w:ascii="Open Sans" w:hAnsi="Open Sans" w:cs="Open Sans"/>
          <w:sz w:val="20"/>
          <w:szCs w:val="20"/>
        </w:rPr>
        <w:t>e.g.,</w:t>
      </w:r>
      <w:r w:rsidRPr="00EA472E">
        <w:rPr>
          <w:rFonts w:ascii="Open Sans" w:hAnsi="Open Sans" w:cs="Open Sans"/>
          <w:sz w:val="20"/>
          <w:szCs w:val="20"/>
        </w:rPr>
        <w:t xml:space="preserve"> through the development and delivery of events such as introductory talks, guided tours or practical demonstrations, contribution to </w:t>
      </w:r>
      <w:r w:rsidRPr="00EA472E" w:rsidR="00F045A2">
        <w:rPr>
          <w:rFonts w:ascii="Open Sans" w:hAnsi="Open Sans" w:cs="Open Sans"/>
          <w:sz w:val="20"/>
          <w:szCs w:val="20"/>
        </w:rPr>
        <w:t>guidebooks</w:t>
      </w:r>
      <w:r w:rsidRPr="00EA472E">
        <w:rPr>
          <w:rFonts w:ascii="Open Sans" w:hAnsi="Open Sans" w:cs="Open Sans"/>
          <w:sz w:val="20"/>
          <w:szCs w:val="20"/>
        </w:rPr>
        <w:t xml:space="preserve"> or leaflets)</w:t>
      </w:r>
      <w:r w:rsidR="000A131D">
        <w:rPr>
          <w:rFonts w:ascii="Open Sans" w:hAnsi="Open Sans" w:cs="Open Sans"/>
          <w:sz w:val="20"/>
          <w:szCs w:val="20"/>
        </w:rPr>
        <w:t>.</w:t>
      </w:r>
    </w:p>
    <w:p w:rsidRPr="00EA472E" w:rsidR="006945E4" w:rsidP="006945E4" w:rsidRDefault="006945E4" w14:paraId="0FB78278" w14:textId="77777777">
      <w:pPr>
        <w:ind w:left="1260"/>
        <w:jc w:val="both"/>
        <w:rPr>
          <w:rFonts w:ascii="Open Sans" w:hAnsi="Open Sans" w:cs="Open Sans"/>
          <w:sz w:val="20"/>
          <w:szCs w:val="20"/>
        </w:rPr>
      </w:pPr>
    </w:p>
    <w:p w:rsidRPr="00EA472E" w:rsidR="006945E4" w:rsidP="006945E4" w:rsidRDefault="006945E4" w14:paraId="630FE710" w14:textId="77777777">
      <w:pPr>
        <w:numPr>
          <w:ilvl w:val="0"/>
          <w:numId w:val="49"/>
        </w:numPr>
        <w:jc w:val="both"/>
        <w:rPr>
          <w:rFonts w:ascii="Open Sans" w:hAnsi="Open Sans" w:cs="Open Sans"/>
          <w:sz w:val="20"/>
          <w:szCs w:val="20"/>
        </w:rPr>
      </w:pPr>
      <w:r w:rsidRPr="00EA472E">
        <w:rPr>
          <w:rFonts w:ascii="Open Sans" w:hAnsi="Open Sans" w:cs="Open Sans"/>
          <w:sz w:val="20"/>
          <w:szCs w:val="20"/>
          <w:u w:val="single"/>
        </w:rPr>
        <w:t>Ensuring an appropriate management regime</w:t>
      </w:r>
      <w:r w:rsidRPr="00EA472E">
        <w:rPr>
          <w:rFonts w:ascii="Open Sans" w:hAnsi="Open Sans" w:cs="Open Sans"/>
          <w:sz w:val="20"/>
          <w:szCs w:val="20"/>
        </w:rPr>
        <w:t xml:space="preserve"> of the garden</w:t>
      </w:r>
      <w:r w:rsidR="00D11AB3">
        <w:rPr>
          <w:rFonts w:ascii="Open Sans" w:hAnsi="Open Sans" w:cs="Open Sans"/>
          <w:sz w:val="20"/>
          <w:szCs w:val="20"/>
        </w:rPr>
        <w:t>s</w:t>
      </w:r>
      <w:r w:rsidRPr="00EA472E">
        <w:rPr>
          <w:rFonts w:ascii="Open Sans" w:hAnsi="Open Sans" w:cs="Open Sans"/>
          <w:sz w:val="20"/>
          <w:szCs w:val="20"/>
        </w:rPr>
        <w:t xml:space="preserve"> and policies that includes the management of:</w:t>
      </w:r>
    </w:p>
    <w:p w:rsidRPr="006945E4" w:rsidR="006945E4" w:rsidP="006945E4" w:rsidRDefault="000A131D" w14:paraId="012A4798" w14:textId="77777777">
      <w:pPr>
        <w:numPr>
          <w:ilvl w:val="1"/>
          <w:numId w:val="49"/>
        </w:numPr>
        <w:jc w:val="both"/>
        <w:rPr>
          <w:rFonts w:ascii="Open Sans" w:hAnsi="Open Sans" w:eastAsia="Calibri" w:cs="Open Sans"/>
          <w:sz w:val="20"/>
          <w:szCs w:val="20"/>
        </w:rPr>
      </w:pPr>
      <w:r w:rsidRPr="00EA472E">
        <w:rPr>
          <w:rFonts w:ascii="Open Sans" w:hAnsi="Open Sans" w:cs="Open Sans"/>
          <w:sz w:val="20"/>
          <w:szCs w:val="20"/>
          <w:u w:val="single"/>
        </w:rPr>
        <w:t>Staff: including</w:t>
      </w:r>
      <w:r w:rsidRPr="00EA472E" w:rsidR="006945E4">
        <w:rPr>
          <w:rFonts w:ascii="Open Sans" w:hAnsi="Open Sans" w:cs="Open Sans"/>
          <w:sz w:val="20"/>
          <w:szCs w:val="20"/>
          <w:u w:val="single"/>
        </w:rPr>
        <w:t xml:space="preserve"> the Regional Grass </w:t>
      </w:r>
      <w:r w:rsidRPr="00EA472E">
        <w:rPr>
          <w:rFonts w:ascii="Open Sans" w:hAnsi="Open Sans" w:cs="Open Sans"/>
          <w:sz w:val="20"/>
          <w:szCs w:val="20"/>
          <w:u w:val="single"/>
        </w:rPr>
        <w:t>Cutter and</w:t>
      </w:r>
      <w:r w:rsidRPr="00EA472E" w:rsidR="006945E4">
        <w:rPr>
          <w:rFonts w:ascii="Open Sans" w:hAnsi="Open Sans" w:cs="Open Sans"/>
          <w:sz w:val="20"/>
          <w:szCs w:val="20"/>
          <w:u w:val="single"/>
        </w:rPr>
        <w:t xml:space="preserve"> volunteers</w:t>
      </w:r>
      <w:r w:rsidRPr="00EA472E" w:rsidR="006945E4">
        <w:rPr>
          <w:rFonts w:ascii="Open Sans" w:hAnsi="Open Sans" w:cs="Open Sans"/>
          <w:sz w:val="20"/>
          <w:szCs w:val="20"/>
        </w:rPr>
        <w:t xml:space="preserve"> (recruitment, induction, development, performance management) such that they are fully equipped and motivated to undertake their duties to the required Trust standard</w:t>
      </w:r>
      <w:r>
        <w:rPr>
          <w:rFonts w:ascii="Open Sans" w:hAnsi="Open Sans" w:cs="Open Sans"/>
          <w:sz w:val="20"/>
          <w:szCs w:val="20"/>
        </w:rPr>
        <w:t>s.</w:t>
      </w:r>
    </w:p>
    <w:p w:rsidRPr="00EA472E" w:rsidR="006945E4" w:rsidP="006945E4" w:rsidRDefault="006945E4" w14:paraId="20B726CB" w14:textId="77777777">
      <w:pPr>
        <w:numPr>
          <w:ilvl w:val="1"/>
          <w:numId w:val="49"/>
        </w:numPr>
        <w:jc w:val="both"/>
        <w:rPr>
          <w:rFonts w:ascii="Open Sans" w:hAnsi="Open Sans" w:cs="Open Sans"/>
          <w:sz w:val="20"/>
          <w:szCs w:val="20"/>
        </w:rPr>
      </w:pPr>
      <w:r w:rsidRPr="00EA472E">
        <w:rPr>
          <w:rFonts w:ascii="Open Sans" w:hAnsi="Open Sans" w:cs="Open Sans"/>
          <w:sz w:val="20"/>
          <w:szCs w:val="20"/>
          <w:u w:val="single"/>
        </w:rPr>
        <w:t>budgets</w:t>
      </w:r>
      <w:r w:rsidRPr="00EA472E">
        <w:rPr>
          <w:rFonts w:ascii="Open Sans" w:hAnsi="Open Sans" w:cs="Open Sans"/>
          <w:sz w:val="20"/>
          <w:szCs w:val="20"/>
        </w:rPr>
        <w:t xml:space="preserve"> (setting, phasing, monitoring, pro-active and re-active adjustments) such that </w:t>
      </w:r>
      <w:r w:rsidRPr="00EA472E" w:rsidR="000A131D">
        <w:rPr>
          <w:rFonts w:ascii="Open Sans" w:hAnsi="Open Sans" w:cs="Open Sans"/>
          <w:sz w:val="20"/>
          <w:szCs w:val="20"/>
        </w:rPr>
        <w:t>both gardens</w:t>
      </w:r>
      <w:r w:rsidRPr="00EA472E">
        <w:rPr>
          <w:rFonts w:ascii="Open Sans" w:hAnsi="Open Sans" w:cs="Open Sans"/>
          <w:sz w:val="20"/>
          <w:szCs w:val="20"/>
        </w:rPr>
        <w:t xml:space="preserve">’ finances are sustainable within the context of the wider property </w:t>
      </w:r>
      <w:r w:rsidRPr="00EA472E" w:rsidR="000A131D">
        <w:rPr>
          <w:rFonts w:ascii="Open Sans" w:hAnsi="Open Sans" w:cs="Open Sans"/>
          <w:sz w:val="20"/>
          <w:szCs w:val="20"/>
        </w:rPr>
        <w:t>budgets.</w:t>
      </w:r>
    </w:p>
    <w:p w:rsidRPr="00EA472E" w:rsidR="006945E4" w:rsidP="006945E4" w:rsidRDefault="006945E4" w14:paraId="3B1A4B17" w14:textId="77777777">
      <w:pPr>
        <w:numPr>
          <w:ilvl w:val="1"/>
          <w:numId w:val="49"/>
        </w:numPr>
        <w:jc w:val="both"/>
        <w:rPr>
          <w:rFonts w:ascii="Open Sans" w:hAnsi="Open Sans" w:cs="Open Sans"/>
          <w:sz w:val="20"/>
          <w:szCs w:val="20"/>
        </w:rPr>
      </w:pPr>
      <w:r w:rsidRPr="00EA472E">
        <w:rPr>
          <w:rFonts w:ascii="Open Sans" w:hAnsi="Open Sans" w:cs="Open Sans"/>
          <w:sz w:val="20"/>
          <w:szCs w:val="20"/>
          <w:u w:val="single"/>
        </w:rPr>
        <w:t>health, safety and the environment</w:t>
      </w:r>
      <w:r w:rsidRPr="00EA472E">
        <w:rPr>
          <w:rFonts w:ascii="Open Sans" w:hAnsi="Open Sans" w:cs="Open Sans"/>
          <w:sz w:val="20"/>
          <w:szCs w:val="20"/>
        </w:rPr>
        <w:t xml:space="preserve"> in line with stated Trust policies and approaches to ensure the health and welfare of staff/volunteers</w:t>
      </w:r>
      <w:r w:rsidR="000A131D">
        <w:rPr>
          <w:rFonts w:ascii="Open Sans" w:hAnsi="Open Sans" w:cs="Open Sans"/>
          <w:sz w:val="20"/>
          <w:szCs w:val="20"/>
        </w:rPr>
        <w:t>.</w:t>
      </w:r>
    </w:p>
    <w:p w:rsidRPr="00EA472E" w:rsidR="006945E4" w:rsidP="006945E4" w:rsidRDefault="006945E4" w14:paraId="56AF0640" w14:textId="77777777">
      <w:pPr>
        <w:numPr>
          <w:ilvl w:val="1"/>
          <w:numId w:val="49"/>
        </w:numPr>
        <w:jc w:val="both"/>
        <w:rPr>
          <w:rFonts w:ascii="Open Sans" w:hAnsi="Open Sans" w:cs="Open Sans"/>
          <w:sz w:val="20"/>
          <w:szCs w:val="20"/>
        </w:rPr>
      </w:pPr>
      <w:r w:rsidRPr="00EA472E">
        <w:rPr>
          <w:rFonts w:ascii="Open Sans" w:hAnsi="Open Sans" w:cs="Open Sans"/>
          <w:sz w:val="20"/>
          <w:szCs w:val="20"/>
        </w:rPr>
        <w:t xml:space="preserve">recognition of the Trust’s </w:t>
      </w:r>
      <w:r w:rsidRPr="00EA472E">
        <w:rPr>
          <w:rFonts w:ascii="Open Sans" w:hAnsi="Open Sans" w:cs="Open Sans"/>
          <w:sz w:val="20"/>
          <w:szCs w:val="20"/>
          <w:u w:val="single"/>
        </w:rPr>
        <w:t xml:space="preserve">Environmental Policy </w:t>
      </w:r>
      <w:r w:rsidRPr="00EA472E">
        <w:rPr>
          <w:rFonts w:ascii="Open Sans" w:hAnsi="Open Sans" w:cs="Open Sans"/>
          <w:sz w:val="20"/>
          <w:szCs w:val="20"/>
        </w:rPr>
        <w:t xml:space="preserve">with respect to sustainable gardening activities, including energy, water, </w:t>
      </w:r>
      <w:r w:rsidRPr="00EA472E" w:rsidR="000A131D">
        <w:rPr>
          <w:rFonts w:ascii="Open Sans" w:hAnsi="Open Sans" w:cs="Open Sans"/>
          <w:sz w:val="20"/>
          <w:szCs w:val="20"/>
        </w:rPr>
        <w:t>recycling,</w:t>
      </w:r>
      <w:r w:rsidRPr="00EA472E">
        <w:rPr>
          <w:rFonts w:ascii="Open Sans" w:hAnsi="Open Sans" w:cs="Open Sans"/>
          <w:sz w:val="20"/>
          <w:szCs w:val="20"/>
        </w:rPr>
        <w:t xml:space="preserve"> carbon </w:t>
      </w:r>
      <w:r w:rsidRPr="00EA472E" w:rsidR="000A131D">
        <w:rPr>
          <w:rFonts w:ascii="Open Sans" w:hAnsi="Open Sans" w:cs="Open Sans"/>
          <w:sz w:val="20"/>
          <w:szCs w:val="20"/>
        </w:rPr>
        <w:t>reduction, peat</w:t>
      </w:r>
      <w:r w:rsidRPr="00EA472E">
        <w:rPr>
          <w:rFonts w:ascii="Open Sans" w:hAnsi="Open Sans" w:cs="Open Sans"/>
          <w:sz w:val="20"/>
          <w:szCs w:val="20"/>
        </w:rPr>
        <w:t xml:space="preserve"> &amp; pesticide-use</w:t>
      </w:r>
      <w:r w:rsidR="000A131D">
        <w:rPr>
          <w:rFonts w:ascii="Open Sans" w:hAnsi="Open Sans" w:cs="Open Sans"/>
          <w:sz w:val="20"/>
          <w:szCs w:val="20"/>
        </w:rPr>
        <w:t>.</w:t>
      </w:r>
    </w:p>
    <w:p w:rsidRPr="00EA472E" w:rsidR="006945E4" w:rsidP="006945E4" w:rsidRDefault="006945E4" w14:paraId="0F6745F1" w14:textId="77777777">
      <w:pPr>
        <w:numPr>
          <w:ilvl w:val="1"/>
          <w:numId w:val="49"/>
        </w:numPr>
        <w:jc w:val="both"/>
        <w:rPr>
          <w:rFonts w:ascii="Open Sans" w:hAnsi="Open Sans" w:cs="Open Sans"/>
          <w:sz w:val="20"/>
          <w:szCs w:val="20"/>
        </w:rPr>
      </w:pPr>
      <w:r w:rsidRPr="00EA472E">
        <w:rPr>
          <w:rFonts w:ascii="Open Sans" w:hAnsi="Open Sans" w:cs="Open Sans"/>
          <w:sz w:val="20"/>
          <w:szCs w:val="20"/>
        </w:rPr>
        <w:t xml:space="preserve">daily, weekly, yearly and longer-term </w:t>
      </w:r>
      <w:r w:rsidRPr="00EA472E">
        <w:rPr>
          <w:rFonts w:ascii="Open Sans" w:hAnsi="Open Sans" w:cs="Open Sans"/>
          <w:sz w:val="20"/>
          <w:szCs w:val="20"/>
          <w:u w:val="single"/>
        </w:rPr>
        <w:t xml:space="preserve">operational work plans </w:t>
      </w:r>
      <w:r w:rsidRPr="00EA472E">
        <w:rPr>
          <w:rFonts w:ascii="Open Sans" w:hAnsi="Open Sans" w:cs="Open Sans"/>
          <w:sz w:val="20"/>
          <w:szCs w:val="20"/>
        </w:rPr>
        <w:t xml:space="preserve">and reporting in the context of the properties’ statements of significance and </w:t>
      </w:r>
      <w:r w:rsidRPr="00EA472E">
        <w:rPr>
          <w:rFonts w:ascii="Open Sans" w:hAnsi="Open Sans" w:cs="Open Sans"/>
          <w:sz w:val="20"/>
          <w:szCs w:val="20"/>
          <w:u w:val="single"/>
        </w:rPr>
        <w:t>action plans</w:t>
      </w:r>
      <w:r w:rsidRPr="00EA472E">
        <w:rPr>
          <w:rFonts w:ascii="Open Sans" w:hAnsi="Open Sans" w:cs="Open Sans"/>
          <w:sz w:val="20"/>
          <w:szCs w:val="20"/>
        </w:rPr>
        <w:t xml:space="preserve"> (and contribution to these action plans) to ensure that activities are prioriti</w:t>
      </w:r>
      <w:r w:rsidR="005452EF">
        <w:rPr>
          <w:rFonts w:ascii="Open Sans" w:hAnsi="Open Sans" w:cs="Open Sans"/>
          <w:sz w:val="20"/>
          <w:szCs w:val="20"/>
        </w:rPr>
        <w:t>s</w:t>
      </w:r>
      <w:r w:rsidRPr="00EA472E">
        <w:rPr>
          <w:rFonts w:ascii="Open Sans" w:hAnsi="Open Sans" w:cs="Open Sans"/>
          <w:sz w:val="20"/>
          <w:szCs w:val="20"/>
        </w:rPr>
        <w:t>ed and planned to optimize the use of resources</w:t>
      </w:r>
      <w:r w:rsidR="000A131D">
        <w:rPr>
          <w:rFonts w:ascii="Open Sans" w:hAnsi="Open Sans" w:cs="Open Sans"/>
          <w:sz w:val="20"/>
          <w:szCs w:val="20"/>
        </w:rPr>
        <w:t>.</w:t>
      </w:r>
    </w:p>
    <w:p w:rsidRPr="00EA472E" w:rsidR="006945E4" w:rsidP="006945E4" w:rsidRDefault="006945E4" w14:paraId="4E8B412D" w14:textId="77777777">
      <w:pPr>
        <w:numPr>
          <w:ilvl w:val="1"/>
          <w:numId w:val="49"/>
        </w:numPr>
        <w:jc w:val="both"/>
        <w:rPr>
          <w:rFonts w:ascii="Open Sans" w:hAnsi="Open Sans" w:cs="Open Sans"/>
          <w:sz w:val="20"/>
          <w:szCs w:val="20"/>
        </w:rPr>
      </w:pPr>
      <w:r w:rsidRPr="00EA472E">
        <w:rPr>
          <w:rFonts w:ascii="Open Sans" w:hAnsi="Open Sans" w:cs="Open Sans"/>
          <w:sz w:val="20"/>
          <w:szCs w:val="20"/>
          <w:u w:val="single"/>
        </w:rPr>
        <w:t>customer service and care</w:t>
      </w:r>
      <w:r w:rsidRPr="00EA472E">
        <w:rPr>
          <w:rFonts w:ascii="Open Sans" w:hAnsi="Open Sans" w:cs="Open Sans"/>
          <w:sz w:val="20"/>
          <w:szCs w:val="20"/>
        </w:rPr>
        <w:t xml:space="preserve"> from garden staff/volunteers, and in the broader sense of facilities and “visiting experience”, to ensure that the properties’ reputation for excellence is maintained and enhanced</w:t>
      </w:r>
      <w:r w:rsidR="000A131D">
        <w:rPr>
          <w:rFonts w:ascii="Open Sans" w:hAnsi="Open Sans" w:cs="Open Sans"/>
          <w:sz w:val="20"/>
          <w:szCs w:val="20"/>
        </w:rPr>
        <w:t>.</w:t>
      </w:r>
    </w:p>
    <w:p w:rsidRPr="00EA472E" w:rsidR="006945E4" w:rsidP="006945E4" w:rsidRDefault="006945E4" w14:paraId="53C42BD2" w14:textId="77777777">
      <w:pPr>
        <w:numPr>
          <w:ilvl w:val="1"/>
          <w:numId w:val="49"/>
        </w:numPr>
        <w:jc w:val="both"/>
        <w:rPr>
          <w:rFonts w:ascii="Open Sans" w:hAnsi="Open Sans" w:cs="Open Sans"/>
          <w:sz w:val="20"/>
          <w:szCs w:val="20"/>
        </w:rPr>
      </w:pPr>
      <w:r w:rsidRPr="00EA472E">
        <w:rPr>
          <w:rFonts w:ascii="Open Sans" w:hAnsi="Open Sans" w:cs="Open Sans"/>
          <w:sz w:val="20"/>
          <w:szCs w:val="20"/>
        </w:rPr>
        <w:t xml:space="preserve">Taking a lead property role in </w:t>
      </w:r>
      <w:r w:rsidRPr="00EA472E">
        <w:rPr>
          <w:rFonts w:ascii="Open Sans" w:hAnsi="Open Sans" w:cs="Open Sans"/>
          <w:sz w:val="20"/>
          <w:szCs w:val="20"/>
          <w:u w:val="single"/>
        </w:rPr>
        <w:t>monitoring and reporting</w:t>
      </w:r>
      <w:r w:rsidRPr="00EA472E">
        <w:rPr>
          <w:rFonts w:ascii="Open Sans" w:hAnsi="Open Sans" w:cs="Open Sans"/>
          <w:sz w:val="20"/>
          <w:szCs w:val="20"/>
        </w:rPr>
        <w:t xml:space="preserve"> on hazardous tree inspections </w:t>
      </w:r>
    </w:p>
    <w:p w:rsidRPr="00EA472E" w:rsidR="006945E4" w:rsidP="006945E4" w:rsidRDefault="006945E4" w14:paraId="674E90BB" w14:textId="77777777">
      <w:pPr>
        <w:numPr>
          <w:ilvl w:val="1"/>
          <w:numId w:val="49"/>
        </w:numPr>
        <w:jc w:val="both"/>
        <w:rPr>
          <w:rFonts w:ascii="Open Sans" w:hAnsi="Open Sans" w:cs="Open Sans"/>
          <w:sz w:val="20"/>
          <w:szCs w:val="20"/>
        </w:rPr>
      </w:pPr>
      <w:r w:rsidRPr="00EA472E">
        <w:rPr>
          <w:rFonts w:ascii="Open Sans" w:hAnsi="Open Sans" w:cs="Open Sans"/>
          <w:sz w:val="20"/>
          <w:szCs w:val="20"/>
          <w:u w:val="single"/>
        </w:rPr>
        <w:t>administration</w:t>
      </w:r>
      <w:r w:rsidRPr="00EA472E">
        <w:rPr>
          <w:rFonts w:ascii="Open Sans" w:hAnsi="Open Sans" w:cs="Open Sans"/>
          <w:sz w:val="20"/>
          <w:szCs w:val="20"/>
        </w:rPr>
        <w:t xml:space="preserve"> to enable gardening activities to be undertaken and recorded efficiently</w:t>
      </w:r>
      <w:r w:rsidR="000A131D">
        <w:rPr>
          <w:rFonts w:ascii="Open Sans" w:hAnsi="Open Sans" w:cs="Open Sans"/>
          <w:sz w:val="20"/>
          <w:szCs w:val="20"/>
        </w:rPr>
        <w:t>.</w:t>
      </w:r>
    </w:p>
    <w:p w:rsidRPr="00EA472E" w:rsidR="006945E4" w:rsidP="00D11AB3" w:rsidRDefault="006945E4" w14:paraId="1FC39945" w14:textId="77777777">
      <w:pPr>
        <w:jc w:val="both"/>
        <w:rPr>
          <w:rFonts w:ascii="Open Sans" w:hAnsi="Open Sans" w:cs="Open Sans"/>
          <w:sz w:val="20"/>
          <w:szCs w:val="20"/>
        </w:rPr>
      </w:pPr>
    </w:p>
    <w:p w:rsidRPr="00EA472E" w:rsidR="006945E4" w:rsidP="006945E4" w:rsidRDefault="006945E4" w14:paraId="5B2655E6" w14:textId="77777777">
      <w:pPr>
        <w:numPr>
          <w:ilvl w:val="0"/>
          <w:numId w:val="49"/>
        </w:numPr>
        <w:jc w:val="both"/>
        <w:rPr>
          <w:rFonts w:ascii="Open Sans" w:hAnsi="Open Sans" w:cs="Open Sans"/>
          <w:sz w:val="20"/>
          <w:szCs w:val="20"/>
        </w:rPr>
      </w:pPr>
      <w:r w:rsidRPr="00EA472E">
        <w:rPr>
          <w:rFonts w:ascii="Open Sans" w:hAnsi="Open Sans" w:cs="Open Sans"/>
          <w:sz w:val="20"/>
          <w:szCs w:val="20"/>
          <w:u w:val="single"/>
        </w:rPr>
        <w:t>Participating fully</w:t>
      </w:r>
      <w:r w:rsidRPr="00EA472E">
        <w:rPr>
          <w:rFonts w:ascii="Open Sans" w:hAnsi="Open Sans" w:cs="Open Sans"/>
          <w:sz w:val="20"/>
          <w:szCs w:val="20"/>
        </w:rPr>
        <w:t xml:space="preserve"> in the property’s wider “management team” including</w:t>
      </w:r>
    </w:p>
    <w:p w:rsidRPr="006945E4" w:rsidR="006945E4" w:rsidP="006945E4" w:rsidRDefault="006945E4" w14:paraId="5A1FAA04" w14:textId="77777777">
      <w:pPr>
        <w:numPr>
          <w:ilvl w:val="1"/>
          <w:numId w:val="49"/>
        </w:numPr>
        <w:jc w:val="both"/>
        <w:rPr>
          <w:rFonts w:ascii="Open Sans" w:hAnsi="Open Sans" w:eastAsia="Calibri" w:cs="Open Sans"/>
          <w:sz w:val="20"/>
          <w:szCs w:val="20"/>
        </w:rPr>
      </w:pPr>
      <w:r w:rsidRPr="00EA472E">
        <w:rPr>
          <w:rFonts w:ascii="Open Sans" w:hAnsi="Open Sans" w:cs="Open Sans"/>
          <w:sz w:val="20"/>
          <w:szCs w:val="20"/>
          <w:u w:val="single"/>
        </w:rPr>
        <w:t>supporting</w:t>
      </w:r>
      <w:r w:rsidRPr="00EA472E">
        <w:rPr>
          <w:rFonts w:ascii="Open Sans" w:hAnsi="Open Sans" w:cs="Open Sans"/>
          <w:sz w:val="20"/>
          <w:szCs w:val="20"/>
        </w:rPr>
        <w:t xml:space="preserve"> the Operations manager strategically and practically with the operation of the properties, and assuming the role of “duty manager” as required</w:t>
      </w:r>
    </w:p>
    <w:p w:rsidRPr="00EA472E" w:rsidR="006945E4" w:rsidP="006945E4" w:rsidRDefault="006945E4" w14:paraId="2C339C73" w14:textId="77777777">
      <w:pPr>
        <w:numPr>
          <w:ilvl w:val="1"/>
          <w:numId w:val="49"/>
        </w:numPr>
        <w:jc w:val="both"/>
        <w:rPr>
          <w:rFonts w:ascii="Open Sans" w:hAnsi="Open Sans" w:cs="Open Sans"/>
          <w:sz w:val="20"/>
          <w:szCs w:val="20"/>
        </w:rPr>
      </w:pPr>
      <w:r w:rsidRPr="00EA472E">
        <w:rPr>
          <w:rFonts w:ascii="Open Sans" w:hAnsi="Open Sans" w:cs="Open Sans"/>
          <w:sz w:val="20"/>
          <w:szCs w:val="20"/>
          <w:u w:val="single"/>
        </w:rPr>
        <w:t>taking an active role</w:t>
      </w:r>
      <w:r w:rsidRPr="00EA472E">
        <w:rPr>
          <w:rFonts w:ascii="Open Sans" w:hAnsi="Open Sans" w:cs="Open Sans"/>
          <w:sz w:val="20"/>
          <w:szCs w:val="20"/>
        </w:rPr>
        <w:t xml:space="preserve"> in promoting the gardens and properties through digital media, events, workshops, </w:t>
      </w:r>
      <w:r w:rsidRPr="00EA472E" w:rsidR="000A131D">
        <w:rPr>
          <w:rFonts w:ascii="Open Sans" w:hAnsi="Open Sans" w:cs="Open Sans"/>
          <w:sz w:val="20"/>
          <w:szCs w:val="20"/>
        </w:rPr>
        <w:t>presentations,</w:t>
      </w:r>
      <w:r w:rsidRPr="00EA472E">
        <w:rPr>
          <w:rFonts w:ascii="Open Sans" w:hAnsi="Open Sans" w:cs="Open Sans"/>
          <w:sz w:val="20"/>
          <w:szCs w:val="20"/>
        </w:rPr>
        <w:t xml:space="preserve"> and talks.</w:t>
      </w:r>
    </w:p>
    <w:p w:rsidRPr="00EA472E" w:rsidR="006945E4" w:rsidP="006945E4" w:rsidRDefault="006945E4" w14:paraId="5CA69976" w14:textId="77777777">
      <w:pPr>
        <w:numPr>
          <w:ilvl w:val="1"/>
          <w:numId w:val="49"/>
        </w:numPr>
        <w:jc w:val="both"/>
        <w:rPr>
          <w:rFonts w:ascii="Open Sans" w:hAnsi="Open Sans" w:cs="Open Sans"/>
          <w:sz w:val="20"/>
          <w:szCs w:val="20"/>
        </w:rPr>
      </w:pPr>
      <w:r w:rsidRPr="00EA472E">
        <w:rPr>
          <w:rFonts w:ascii="Open Sans" w:hAnsi="Open Sans" w:cs="Open Sans"/>
          <w:sz w:val="20"/>
          <w:szCs w:val="20"/>
        </w:rPr>
        <w:lastRenderedPageBreak/>
        <w:t>Managing turf areas, traffic flow and protecting the estate landscape features during major events including supervision of contractors</w:t>
      </w:r>
      <w:r w:rsidR="00F045A2">
        <w:rPr>
          <w:rFonts w:ascii="Open Sans" w:hAnsi="Open Sans" w:cs="Open Sans"/>
          <w:sz w:val="20"/>
          <w:szCs w:val="20"/>
        </w:rPr>
        <w:t>.</w:t>
      </w:r>
    </w:p>
    <w:p w:rsidRPr="00EA472E" w:rsidR="006945E4" w:rsidP="006945E4" w:rsidRDefault="006945E4" w14:paraId="7E613094" w14:textId="77777777">
      <w:pPr>
        <w:numPr>
          <w:ilvl w:val="1"/>
          <w:numId w:val="49"/>
        </w:numPr>
        <w:jc w:val="both"/>
        <w:rPr>
          <w:rFonts w:ascii="Open Sans" w:hAnsi="Open Sans" w:cs="Open Sans"/>
          <w:sz w:val="20"/>
          <w:szCs w:val="20"/>
        </w:rPr>
      </w:pPr>
      <w:r w:rsidRPr="00EA472E">
        <w:rPr>
          <w:rFonts w:ascii="Open Sans" w:hAnsi="Open Sans" w:cs="Open Sans"/>
          <w:sz w:val="20"/>
          <w:szCs w:val="20"/>
        </w:rPr>
        <w:t xml:space="preserve">Snow, </w:t>
      </w:r>
      <w:r w:rsidRPr="00EA472E" w:rsidR="000A131D">
        <w:rPr>
          <w:rFonts w:ascii="Open Sans" w:hAnsi="Open Sans" w:cs="Open Sans"/>
          <w:sz w:val="20"/>
          <w:szCs w:val="20"/>
        </w:rPr>
        <w:t>ice,</w:t>
      </w:r>
      <w:r w:rsidRPr="00EA472E">
        <w:rPr>
          <w:rFonts w:ascii="Open Sans" w:hAnsi="Open Sans" w:cs="Open Sans"/>
          <w:sz w:val="20"/>
          <w:szCs w:val="20"/>
        </w:rPr>
        <w:t xml:space="preserve"> and storm management</w:t>
      </w:r>
    </w:p>
    <w:p w:rsidRPr="00EA472E" w:rsidR="006945E4" w:rsidP="006945E4" w:rsidRDefault="006945E4" w14:paraId="4CFA932D" w14:textId="77777777">
      <w:pPr>
        <w:numPr>
          <w:ilvl w:val="1"/>
          <w:numId w:val="49"/>
        </w:numPr>
        <w:jc w:val="both"/>
        <w:rPr>
          <w:rFonts w:ascii="Open Sans" w:hAnsi="Open Sans" w:cs="Open Sans"/>
          <w:sz w:val="20"/>
          <w:szCs w:val="20"/>
        </w:rPr>
      </w:pPr>
      <w:r w:rsidRPr="00EA472E">
        <w:rPr>
          <w:rFonts w:ascii="Open Sans" w:hAnsi="Open Sans" w:cs="Open Sans"/>
          <w:sz w:val="20"/>
          <w:szCs w:val="20"/>
        </w:rPr>
        <w:t>Fire and security duties on a rota</w:t>
      </w:r>
      <w:r w:rsidR="00F045A2">
        <w:rPr>
          <w:rFonts w:ascii="Open Sans" w:hAnsi="Open Sans" w:cs="Open Sans"/>
          <w:sz w:val="20"/>
          <w:szCs w:val="20"/>
        </w:rPr>
        <w:t xml:space="preserve"> </w:t>
      </w:r>
      <w:r w:rsidRPr="00EA472E">
        <w:rPr>
          <w:rFonts w:ascii="Open Sans" w:hAnsi="Open Sans" w:cs="Open Sans"/>
          <w:sz w:val="20"/>
          <w:szCs w:val="20"/>
        </w:rPr>
        <w:t xml:space="preserve">basis </w:t>
      </w:r>
    </w:p>
    <w:p w:rsidRPr="00EA472E" w:rsidR="006945E4" w:rsidP="006945E4" w:rsidRDefault="006945E4" w14:paraId="0562CB0E" w14:textId="77777777">
      <w:pPr>
        <w:jc w:val="both"/>
        <w:rPr>
          <w:rFonts w:ascii="Open Sans" w:hAnsi="Open Sans" w:cs="Open Sans"/>
          <w:sz w:val="20"/>
          <w:szCs w:val="20"/>
        </w:rPr>
      </w:pPr>
    </w:p>
    <w:p w:rsidRPr="00EA472E" w:rsidR="006945E4" w:rsidP="006945E4" w:rsidRDefault="006945E4" w14:paraId="6044F97F" w14:textId="77777777">
      <w:pPr>
        <w:jc w:val="both"/>
        <w:rPr>
          <w:rFonts w:ascii="Open Sans" w:hAnsi="Open Sans" w:cs="Open Sans"/>
          <w:sz w:val="20"/>
          <w:szCs w:val="20"/>
        </w:rPr>
      </w:pPr>
      <w:r w:rsidRPr="00EA472E">
        <w:rPr>
          <w:rFonts w:ascii="Open Sans" w:hAnsi="Open Sans" w:cs="Open Sans"/>
          <w:sz w:val="20"/>
          <w:szCs w:val="20"/>
        </w:rPr>
        <w:t xml:space="preserve">The current duties of this job </w:t>
      </w:r>
      <w:r w:rsidRPr="00EA472E">
        <w:rPr>
          <w:rFonts w:ascii="Open Sans" w:hAnsi="Open Sans" w:cs="Open Sans"/>
          <w:sz w:val="20"/>
          <w:szCs w:val="20"/>
          <w:u w:val="single"/>
        </w:rPr>
        <w:t>do</w:t>
      </w:r>
      <w:r w:rsidRPr="00EA472E">
        <w:rPr>
          <w:rFonts w:ascii="Open Sans" w:hAnsi="Open Sans" w:cs="Open Sans"/>
          <w:sz w:val="20"/>
          <w:szCs w:val="20"/>
        </w:rPr>
        <w:t xml:space="preserve"> require a criminal records (Disclosure Scotland) check to be carried out.</w:t>
      </w:r>
    </w:p>
    <w:p w:rsidRPr="000A6373" w:rsidR="006945E4" w:rsidP="006945E4" w:rsidRDefault="006945E4" w14:paraId="34CE0A41" w14:textId="77777777">
      <w:pPr>
        <w:rPr>
          <w:rFonts w:ascii="Open Sans" w:hAnsi="Open Sans" w:cs="Open Sans"/>
          <w:b/>
          <w:bCs/>
          <w:sz w:val="8"/>
          <w:szCs w:val="20"/>
          <w:u w:val="single"/>
        </w:rPr>
      </w:pPr>
    </w:p>
    <w:p w:rsidRPr="00EA472E" w:rsidR="006945E4" w:rsidP="006945E4" w:rsidRDefault="006945E4" w14:paraId="6F18E725" w14:textId="77777777">
      <w:pPr>
        <w:rPr>
          <w:rFonts w:ascii="Open Sans" w:hAnsi="Open Sans" w:cs="Open Sans"/>
          <w:sz w:val="20"/>
          <w:szCs w:val="20"/>
        </w:rPr>
      </w:pPr>
      <w:r w:rsidRPr="00EA472E">
        <w:rPr>
          <w:rFonts w:ascii="Open Sans" w:hAnsi="Open Sans" w:cs="Open Sans"/>
          <w:b/>
          <w:bCs/>
          <w:sz w:val="20"/>
          <w:szCs w:val="20"/>
          <w:u w:val="single"/>
        </w:rPr>
        <w:t>SCOPE OF JOB</w:t>
      </w:r>
    </w:p>
    <w:p w:rsidRPr="00EA472E" w:rsidR="006945E4" w:rsidP="006945E4" w:rsidRDefault="006945E4" w14:paraId="62EBF3C5" w14:textId="77777777">
      <w:pPr>
        <w:jc w:val="both"/>
        <w:rPr>
          <w:rFonts w:ascii="Open Sans" w:hAnsi="Open Sans" w:cs="Open Sans"/>
          <w:sz w:val="20"/>
          <w:szCs w:val="20"/>
        </w:rPr>
      </w:pPr>
    </w:p>
    <w:p w:rsidRPr="00EA472E" w:rsidR="006945E4" w:rsidP="006945E4" w:rsidRDefault="006945E4" w14:paraId="573B1018" w14:textId="77777777">
      <w:pPr>
        <w:jc w:val="both"/>
        <w:rPr>
          <w:rFonts w:ascii="Open Sans" w:hAnsi="Open Sans" w:cs="Open Sans"/>
          <w:sz w:val="20"/>
          <w:szCs w:val="20"/>
          <w:u w:val="single"/>
        </w:rPr>
      </w:pPr>
      <w:r w:rsidRPr="00EA472E">
        <w:rPr>
          <w:rFonts w:ascii="Open Sans" w:hAnsi="Open Sans" w:cs="Open Sans"/>
          <w:sz w:val="20"/>
          <w:szCs w:val="20"/>
          <w:u w:val="single"/>
        </w:rPr>
        <w:t>People Management</w:t>
      </w:r>
    </w:p>
    <w:p w:rsidRPr="00F045A2" w:rsidR="000A6373" w:rsidP="00F045A2" w:rsidRDefault="006945E4" w14:paraId="4DF6907B" w14:textId="77777777">
      <w:pPr>
        <w:numPr>
          <w:ilvl w:val="0"/>
          <w:numId w:val="44"/>
        </w:numPr>
        <w:jc w:val="both"/>
        <w:rPr>
          <w:rFonts w:ascii="Open Sans" w:hAnsi="Open Sans" w:cs="Open Sans"/>
          <w:sz w:val="20"/>
          <w:szCs w:val="20"/>
        </w:rPr>
      </w:pPr>
      <w:r w:rsidRPr="00EA472E">
        <w:rPr>
          <w:rFonts w:ascii="Open Sans" w:hAnsi="Open Sans" w:cs="Open Sans"/>
          <w:sz w:val="20"/>
          <w:szCs w:val="20"/>
        </w:rPr>
        <w:t>Is a direct Lin</w:t>
      </w:r>
      <w:r w:rsidR="00D11AB3">
        <w:rPr>
          <w:rFonts w:ascii="Open Sans" w:hAnsi="Open Sans" w:cs="Open Sans"/>
          <w:sz w:val="20"/>
          <w:szCs w:val="20"/>
        </w:rPr>
        <w:t xml:space="preserve">e Manager of two </w:t>
      </w:r>
      <w:r w:rsidR="005452EF">
        <w:rPr>
          <w:rFonts w:ascii="Open Sans" w:hAnsi="Open Sans" w:cs="Open Sans"/>
          <w:sz w:val="20"/>
          <w:szCs w:val="20"/>
        </w:rPr>
        <w:t xml:space="preserve">Assistant Head </w:t>
      </w:r>
      <w:r w:rsidR="00D11AB3">
        <w:rPr>
          <w:rFonts w:ascii="Open Sans" w:hAnsi="Open Sans" w:cs="Open Sans"/>
          <w:sz w:val="20"/>
          <w:szCs w:val="20"/>
        </w:rPr>
        <w:t>G</w:t>
      </w:r>
      <w:r w:rsidRPr="00EA472E">
        <w:rPr>
          <w:rFonts w:ascii="Open Sans" w:hAnsi="Open Sans" w:cs="Open Sans"/>
          <w:sz w:val="20"/>
          <w:szCs w:val="20"/>
        </w:rPr>
        <w:t>ardeners</w:t>
      </w:r>
      <w:r w:rsidR="0073189F">
        <w:rPr>
          <w:rFonts w:ascii="Open Sans" w:hAnsi="Open Sans" w:cs="Open Sans"/>
          <w:sz w:val="20"/>
          <w:szCs w:val="20"/>
        </w:rPr>
        <w:t xml:space="preserve"> based</w:t>
      </w:r>
      <w:r w:rsidRPr="00EA472E">
        <w:rPr>
          <w:rFonts w:ascii="Open Sans" w:hAnsi="Open Sans" w:cs="Open Sans"/>
          <w:sz w:val="20"/>
          <w:szCs w:val="20"/>
        </w:rPr>
        <w:t xml:space="preserve"> </w:t>
      </w:r>
      <w:r w:rsidR="0073189F">
        <w:rPr>
          <w:rFonts w:ascii="Open Sans" w:hAnsi="Open Sans" w:cs="Open Sans"/>
          <w:sz w:val="20"/>
          <w:szCs w:val="20"/>
        </w:rPr>
        <w:t>a</w:t>
      </w:r>
      <w:r w:rsidRPr="00EA472E">
        <w:rPr>
          <w:rFonts w:ascii="Open Sans" w:hAnsi="Open Sans" w:cs="Open Sans"/>
          <w:sz w:val="20"/>
          <w:szCs w:val="20"/>
        </w:rPr>
        <w:t>t each location; as well a</w:t>
      </w:r>
      <w:r w:rsidR="00B870C5">
        <w:rPr>
          <w:rFonts w:ascii="Open Sans" w:hAnsi="Open Sans" w:cs="Open Sans"/>
          <w:sz w:val="20"/>
          <w:szCs w:val="20"/>
        </w:rPr>
        <w:t>s a</w:t>
      </w:r>
      <w:r w:rsidRPr="00EA472E">
        <w:rPr>
          <w:rFonts w:ascii="Open Sans" w:hAnsi="Open Sans" w:cs="Open Sans"/>
          <w:sz w:val="20"/>
          <w:szCs w:val="20"/>
        </w:rPr>
        <w:t xml:space="preserve"> team of gardeners including: full time </w:t>
      </w:r>
      <w:r w:rsidRPr="00EA472E" w:rsidR="00B870C5">
        <w:rPr>
          <w:rFonts w:ascii="Open Sans" w:hAnsi="Open Sans" w:cs="Open Sans"/>
          <w:sz w:val="20"/>
          <w:szCs w:val="20"/>
        </w:rPr>
        <w:t>Gardeners, seasonal</w:t>
      </w:r>
      <w:r w:rsidRPr="00EA472E">
        <w:rPr>
          <w:rFonts w:ascii="Open Sans" w:hAnsi="Open Sans" w:cs="Open Sans"/>
          <w:sz w:val="20"/>
          <w:szCs w:val="20"/>
        </w:rPr>
        <w:t xml:space="preserve"> </w:t>
      </w:r>
      <w:r w:rsidRPr="00EA472E" w:rsidR="00B870C5">
        <w:rPr>
          <w:rFonts w:ascii="Open Sans" w:hAnsi="Open Sans" w:cs="Open Sans"/>
          <w:sz w:val="20"/>
          <w:szCs w:val="20"/>
        </w:rPr>
        <w:t>gardeners,</w:t>
      </w:r>
      <w:r w:rsidRPr="00EA472E">
        <w:rPr>
          <w:rFonts w:ascii="Open Sans" w:hAnsi="Open Sans" w:cs="Open Sans"/>
          <w:sz w:val="20"/>
          <w:szCs w:val="20"/>
        </w:rPr>
        <w:t xml:space="preserve"> and </w:t>
      </w:r>
      <w:r w:rsidRPr="00EA472E" w:rsidR="00B870C5">
        <w:rPr>
          <w:rFonts w:ascii="Open Sans" w:hAnsi="Open Sans" w:cs="Open Sans"/>
          <w:sz w:val="20"/>
          <w:szCs w:val="20"/>
        </w:rPr>
        <w:t>many volunteers</w:t>
      </w:r>
      <w:r w:rsidR="00F045A2">
        <w:rPr>
          <w:rFonts w:ascii="Open Sans" w:hAnsi="Open Sans" w:cs="Open Sans"/>
          <w:sz w:val="20"/>
          <w:szCs w:val="20"/>
        </w:rPr>
        <w:t>.</w:t>
      </w:r>
    </w:p>
    <w:p w:rsidRPr="00EA472E" w:rsidR="006945E4" w:rsidP="006945E4" w:rsidRDefault="006945E4" w14:paraId="411907DA" w14:textId="77777777">
      <w:pPr>
        <w:numPr>
          <w:ilvl w:val="0"/>
          <w:numId w:val="44"/>
        </w:numPr>
        <w:jc w:val="both"/>
        <w:rPr>
          <w:rFonts w:ascii="Open Sans" w:hAnsi="Open Sans" w:cs="Open Sans"/>
          <w:sz w:val="20"/>
          <w:szCs w:val="20"/>
        </w:rPr>
      </w:pPr>
      <w:r w:rsidRPr="00EA472E">
        <w:rPr>
          <w:rFonts w:ascii="Open Sans" w:hAnsi="Open Sans" w:cs="Open Sans"/>
          <w:sz w:val="20"/>
          <w:szCs w:val="20"/>
        </w:rPr>
        <w:t>Will work closely with other property colleagues (in particular other “heads of department”, and will have some interaction with other technical/specialist advisory colleagues based in other locations and departments (</w:t>
      </w:r>
      <w:r w:rsidRPr="00EA472E" w:rsidR="00F045A2">
        <w:rPr>
          <w:rFonts w:ascii="Open Sans" w:hAnsi="Open Sans" w:cs="Open Sans"/>
          <w:sz w:val="20"/>
          <w:szCs w:val="20"/>
        </w:rPr>
        <w:t>e.g.,</w:t>
      </w:r>
      <w:r w:rsidRPr="00EA472E">
        <w:rPr>
          <w:rFonts w:ascii="Open Sans" w:hAnsi="Open Sans" w:cs="Open Sans"/>
          <w:sz w:val="20"/>
          <w:szCs w:val="20"/>
        </w:rPr>
        <w:t xml:space="preserve"> Head of Gardens &amp; Designed Landscapes, Gardens Advisory staff);</w:t>
      </w:r>
    </w:p>
    <w:p w:rsidRPr="00EA472E" w:rsidR="006945E4" w:rsidP="006945E4" w:rsidRDefault="006945E4" w14:paraId="50A8DC29" w14:textId="77777777">
      <w:pPr>
        <w:numPr>
          <w:ilvl w:val="0"/>
          <w:numId w:val="44"/>
        </w:numPr>
        <w:jc w:val="both"/>
        <w:rPr>
          <w:rFonts w:ascii="Open Sans" w:hAnsi="Open Sans" w:cs="Open Sans"/>
          <w:sz w:val="20"/>
          <w:szCs w:val="20"/>
        </w:rPr>
      </w:pPr>
      <w:r w:rsidRPr="00EA472E">
        <w:rPr>
          <w:rFonts w:ascii="Open Sans" w:hAnsi="Open Sans" w:cs="Open Sans"/>
          <w:sz w:val="20"/>
          <w:szCs w:val="20"/>
        </w:rPr>
        <w:t xml:space="preserve">Will assume supervision of (and responsibility for) all other on-site staff/volunteers (all departments) when designated “Duty Manager” by the Operations Manager or </w:t>
      </w:r>
      <w:r w:rsidR="000A131D">
        <w:rPr>
          <w:rFonts w:ascii="Open Sans" w:hAnsi="Open Sans" w:cs="Open Sans"/>
          <w:sz w:val="20"/>
          <w:szCs w:val="20"/>
        </w:rPr>
        <w:t>Regional Director</w:t>
      </w:r>
      <w:r w:rsidRPr="00EA472E">
        <w:rPr>
          <w:rFonts w:ascii="Open Sans" w:hAnsi="Open Sans" w:cs="Open Sans"/>
          <w:sz w:val="20"/>
          <w:szCs w:val="20"/>
        </w:rPr>
        <w:t xml:space="preserve"> for </w:t>
      </w:r>
      <w:r w:rsidR="00F045A2">
        <w:rPr>
          <w:rFonts w:ascii="Open Sans" w:hAnsi="Open Sans" w:cs="Open Sans"/>
          <w:sz w:val="20"/>
          <w:szCs w:val="20"/>
        </w:rPr>
        <w:t>the North East</w:t>
      </w:r>
      <w:r w:rsidR="000A131D">
        <w:rPr>
          <w:rFonts w:ascii="Open Sans" w:hAnsi="Open Sans" w:cs="Open Sans"/>
          <w:sz w:val="20"/>
          <w:szCs w:val="20"/>
        </w:rPr>
        <w:t>.</w:t>
      </w:r>
    </w:p>
    <w:p w:rsidRPr="00EA472E" w:rsidR="006945E4" w:rsidP="006945E4" w:rsidRDefault="006945E4" w14:paraId="41631450" w14:textId="77777777">
      <w:pPr>
        <w:numPr>
          <w:ilvl w:val="0"/>
          <w:numId w:val="44"/>
        </w:numPr>
        <w:jc w:val="both"/>
        <w:rPr>
          <w:rFonts w:ascii="Open Sans" w:hAnsi="Open Sans" w:cs="Open Sans"/>
          <w:sz w:val="20"/>
          <w:szCs w:val="20"/>
        </w:rPr>
      </w:pPr>
      <w:r w:rsidRPr="00EA472E">
        <w:rPr>
          <w:rFonts w:ascii="Open Sans" w:hAnsi="Open Sans" w:cs="Open Sans"/>
          <w:sz w:val="20"/>
          <w:szCs w:val="20"/>
        </w:rPr>
        <w:t>Will have regular (daily) interaction with members of the public of all ages and abilities</w:t>
      </w:r>
      <w:r w:rsidR="000A131D">
        <w:rPr>
          <w:rFonts w:ascii="Open Sans" w:hAnsi="Open Sans" w:cs="Open Sans"/>
          <w:sz w:val="20"/>
          <w:szCs w:val="20"/>
        </w:rPr>
        <w:t>.</w:t>
      </w:r>
    </w:p>
    <w:p w:rsidR="000A6373" w:rsidP="000A6373" w:rsidRDefault="006945E4" w14:paraId="24163876" w14:textId="77777777">
      <w:pPr>
        <w:numPr>
          <w:ilvl w:val="0"/>
          <w:numId w:val="44"/>
        </w:numPr>
        <w:jc w:val="both"/>
        <w:rPr>
          <w:rFonts w:ascii="Open Sans" w:hAnsi="Open Sans" w:cs="Open Sans"/>
          <w:sz w:val="20"/>
          <w:szCs w:val="20"/>
        </w:rPr>
      </w:pPr>
      <w:r w:rsidRPr="00EA472E">
        <w:rPr>
          <w:rFonts w:ascii="Open Sans" w:hAnsi="Open Sans" w:cs="Open Sans"/>
          <w:sz w:val="20"/>
          <w:szCs w:val="20"/>
        </w:rPr>
        <w:t>Will have frequent interaction with suppliers and contractors.</w:t>
      </w:r>
    </w:p>
    <w:p w:rsidRPr="000A6373" w:rsidR="000A6373" w:rsidP="000A6373" w:rsidRDefault="000A6373" w14:paraId="6D98A12B" w14:textId="77777777">
      <w:pPr>
        <w:ind w:left="567"/>
        <w:jc w:val="both"/>
        <w:rPr>
          <w:rFonts w:ascii="Open Sans" w:hAnsi="Open Sans" w:cs="Open Sans"/>
          <w:sz w:val="20"/>
          <w:szCs w:val="20"/>
        </w:rPr>
      </w:pPr>
    </w:p>
    <w:p w:rsidRPr="00EA472E" w:rsidR="006945E4" w:rsidP="006945E4" w:rsidRDefault="006945E4" w14:paraId="12EF7828" w14:textId="77777777">
      <w:pPr>
        <w:jc w:val="both"/>
        <w:rPr>
          <w:rFonts w:ascii="Open Sans" w:hAnsi="Open Sans" w:cs="Open Sans"/>
          <w:sz w:val="20"/>
          <w:szCs w:val="20"/>
          <w:u w:val="single"/>
        </w:rPr>
      </w:pPr>
      <w:r w:rsidRPr="00EA472E">
        <w:rPr>
          <w:rFonts w:ascii="Open Sans" w:hAnsi="Open Sans" w:cs="Open Sans"/>
          <w:sz w:val="20"/>
          <w:szCs w:val="20"/>
          <w:u w:val="single"/>
        </w:rPr>
        <w:t>Finance Management</w:t>
      </w:r>
    </w:p>
    <w:p w:rsidRPr="00F045A2" w:rsidR="00F045A2" w:rsidP="00F045A2" w:rsidRDefault="00F045A2" w14:paraId="7535FFEC" w14:textId="77777777">
      <w:pPr>
        <w:numPr>
          <w:ilvl w:val="0"/>
          <w:numId w:val="42"/>
        </w:numPr>
        <w:jc w:val="both"/>
        <w:rPr>
          <w:rFonts w:ascii="Open Sans" w:hAnsi="Open Sans" w:cs="Open Sans"/>
          <w:sz w:val="20"/>
          <w:szCs w:val="20"/>
        </w:rPr>
      </w:pPr>
      <w:r>
        <w:rPr>
          <w:rFonts w:ascii="Open Sans" w:hAnsi="Open Sans" w:cs="Open Sans"/>
          <w:sz w:val="20"/>
          <w:szCs w:val="20"/>
        </w:rPr>
        <w:t>Bu</w:t>
      </w:r>
      <w:r w:rsidRPr="00EA472E" w:rsidR="006945E4">
        <w:rPr>
          <w:rFonts w:ascii="Open Sans" w:hAnsi="Open Sans" w:cs="Open Sans"/>
          <w:sz w:val="20"/>
          <w:szCs w:val="20"/>
        </w:rPr>
        <w:t>dget-holder</w:t>
      </w:r>
      <w:r>
        <w:rPr>
          <w:rFonts w:ascii="Open Sans" w:hAnsi="Open Sans" w:cs="Open Sans"/>
          <w:sz w:val="20"/>
          <w:szCs w:val="20"/>
        </w:rPr>
        <w:t>.</w:t>
      </w:r>
    </w:p>
    <w:p w:rsidRPr="00EA472E" w:rsidR="006945E4" w:rsidP="006945E4" w:rsidRDefault="006945E4" w14:paraId="50761AF0" w14:textId="77777777">
      <w:pPr>
        <w:numPr>
          <w:ilvl w:val="0"/>
          <w:numId w:val="42"/>
        </w:numPr>
        <w:jc w:val="both"/>
        <w:rPr>
          <w:rFonts w:ascii="Open Sans" w:hAnsi="Open Sans" w:cs="Open Sans"/>
          <w:sz w:val="20"/>
          <w:szCs w:val="20"/>
        </w:rPr>
      </w:pPr>
      <w:r w:rsidRPr="00EA472E">
        <w:rPr>
          <w:rFonts w:ascii="Open Sans" w:hAnsi="Open Sans" w:cs="Open Sans"/>
          <w:sz w:val="20"/>
          <w:szCs w:val="20"/>
        </w:rPr>
        <w:t>Will regularly use computeri</w:t>
      </w:r>
      <w:r w:rsidR="00F045A2">
        <w:rPr>
          <w:rFonts w:ascii="Open Sans" w:hAnsi="Open Sans" w:cs="Open Sans"/>
          <w:sz w:val="20"/>
          <w:szCs w:val="20"/>
        </w:rPr>
        <w:t>s</w:t>
      </w:r>
      <w:r w:rsidRPr="00EA472E">
        <w:rPr>
          <w:rFonts w:ascii="Open Sans" w:hAnsi="Open Sans" w:cs="Open Sans"/>
          <w:sz w:val="20"/>
          <w:szCs w:val="20"/>
        </w:rPr>
        <w:t>ed finance system for the raising of purchase orders for the supply of goods and service, monitoring and setting of revenue budgets and managing capital project work relating to garden activity at both properties.</w:t>
      </w:r>
    </w:p>
    <w:p w:rsidRPr="00EA472E" w:rsidR="006945E4" w:rsidP="006945E4" w:rsidRDefault="006945E4" w14:paraId="2946DB82" w14:textId="77777777">
      <w:pPr>
        <w:jc w:val="both"/>
        <w:rPr>
          <w:rFonts w:ascii="Open Sans" w:hAnsi="Open Sans" w:cs="Open Sans"/>
          <w:sz w:val="20"/>
          <w:szCs w:val="20"/>
        </w:rPr>
      </w:pPr>
    </w:p>
    <w:p w:rsidRPr="00EA472E" w:rsidR="006945E4" w:rsidP="006945E4" w:rsidRDefault="006945E4" w14:paraId="6EC47C76" w14:textId="77777777">
      <w:pPr>
        <w:jc w:val="both"/>
        <w:rPr>
          <w:rFonts w:ascii="Open Sans" w:hAnsi="Open Sans" w:cs="Open Sans"/>
          <w:sz w:val="20"/>
          <w:szCs w:val="20"/>
        </w:rPr>
      </w:pPr>
      <w:r w:rsidRPr="00EA472E">
        <w:rPr>
          <w:rFonts w:ascii="Open Sans" w:hAnsi="Open Sans" w:cs="Open Sans"/>
          <w:sz w:val="20"/>
          <w:szCs w:val="20"/>
          <w:u w:val="single"/>
        </w:rPr>
        <w:t>Tools/equipment</w:t>
      </w:r>
    </w:p>
    <w:p w:rsidRPr="00EA472E" w:rsidR="006945E4" w:rsidP="006945E4" w:rsidRDefault="006945E4" w14:paraId="47CF7698" w14:textId="77777777">
      <w:pPr>
        <w:numPr>
          <w:ilvl w:val="0"/>
          <w:numId w:val="42"/>
        </w:numPr>
        <w:jc w:val="both"/>
        <w:rPr>
          <w:rFonts w:ascii="Open Sans" w:hAnsi="Open Sans" w:cs="Open Sans"/>
          <w:sz w:val="20"/>
          <w:szCs w:val="20"/>
        </w:rPr>
      </w:pPr>
      <w:r w:rsidRPr="00EA472E">
        <w:rPr>
          <w:rFonts w:ascii="Open Sans" w:hAnsi="Open Sans" w:cs="Open Sans"/>
          <w:sz w:val="20"/>
          <w:szCs w:val="20"/>
        </w:rPr>
        <w:t>Will be a frequent user of driven vehicles such as tractors, ride-on and pedestrian mowers</w:t>
      </w:r>
      <w:r w:rsidR="000A131D">
        <w:rPr>
          <w:rFonts w:ascii="Open Sans" w:hAnsi="Open Sans" w:cs="Open Sans"/>
          <w:sz w:val="20"/>
          <w:szCs w:val="20"/>
        </w:rPr>
        <w:t>.</w:t>
      </w:r>
    </w:p>
    <w:p w:rsidRPr="00EA472E" w:rsidR="006945E4" w:rsidP="006945E4" w:rsidRDefault="006945E4" w14:paraId="7B3F90D4" w14:textId="77777777">
      <w:pPr>
        <w:numPr>
          <w:ilvl w:val="0"/>
          <w:numId w:val="42"/>
        </w:numPr>
        <w:jc w:val="both"/>
        <w:rPr>
          <w:rFonts w:ascii="Open Sans" w:hAnsi="Open Sans" w:cs="Open Sans"/>
          <w:sz w:val="20"/>
          <w:szCs w:val="20"/>
        </w:rPr>
      </w:pPr>
      <w:r w:rsidRPr="00EA472E">
        <w:rPr>
          <w:rFonts w:ascii="Open Sans" w:hAnsi="Open Sans" w:cs="Open Sans"/>
          <w:sz w:val="20"/>
          <w:szCs w:val="20"/>
        </w:rPr>
        <w:t>Will be a frequent user of powered tools such as chainsaws, mowers, strimmers, hedge-cutters, etc.</w:t>
      </w:r>
    </w:p>
    <w:p w:rsidRPr="00EA472E" w:rsidR="006945E4" w:rsidP="006945E4" w:rsidRDefault="006945E4" w14:paraId="2DC9256B" w14:textId="77777777">
      <w:pPr>
        <w:numPr>
          <w:ilvl w:val="0"/>
          <w:numId w:val="42"/>
        </w:numPr>
        <w:jc w:val="both"/>
        <w:rPr>
          <w:rFonts w:ascii="Open Sans" w:hAnsi="Open Sans" w:cs="Open Sans"/>
          <w:sz w:val="20"/>
          <w:szCs w:val="20"/>
        </w:rPr>
      </w:pPr>
      <w:r w:rsidRPr="00EA472E">
        <w:rPr>
          <w:rFonts w:ascii="Open Sans" w:hAnsi="Open Sans" w:cs="Open Sans"/>
          <w:sz w:val="20"/>
          <w:szCs w:val="20"/>
        </w:rPr>
        <w:t>Will be a frequent user of hand-tools such as spades, forks, trowels, rakes, hoes, shears, and secateurs</w:t>
      </w:r>
      <w:r w:rsidR="000A131D">
        <w:rPr>
          <w:rFonts w:ascii="Open Sans" w:hAnsi="Open Sans" w:cs="Open Sans"/>
          <w:sz w:val="20"/>
          <w:szCs w:val="20"/>
        </w:rPr>
        <w:t>.</w:t>
      </w:r>
    </w:p>
    <w:p w:rsidRPr="00EA472E" w:rsidR="006945E4" w:rsidP="006945E4" w:rsidRDefault="006945E4" w14:paraId="429B3D91" w14:textId="77777777">
      <w:pPr>
        <w:numPr>
          <w:ilvl w:val="0"/>
          <w:numId w:val="42"/>
        </w:numPr>
        <w:jc w:val="both"/>
        <w:rPr>
          <w:rFonts w:ascii="Open Sans" w:hAnsi="Open Sans" w:cs="Open Sans"/>
          <w:sz w:val="20"/>
          <w:szCs w:val="20"/>
        </w:rPr>
      </w:pPr>
      <w:r w:rsidRPr="00EA472E">
        <w:rPr>
          <w:rFonts w:ascii="Open Sans" w:hAnsi="Open Sans" w:cs="Open Sans"/>
          <w:sz w:val="20"/>
          <w:szCs w:val="20"/>
        </w:rPr>
        <w:t>Will be a frequent user of IT equipment.</w:t>
      </w:r>
    </w:p>
    <w:p w:rsidRPr="00EA472E" w:rsidR="006945E4" w:rsidP="006945E4" w:rsidRDefault="006945E4" w14:paraId="5997CC1D" w14:textId="77777777">
      <w:pPr>
        <w:jc w:val="both"/>
        <w:rPr>
          <w:rFonts w:ascii="Open Sans" w:hAnsi="Open Sans" w:cs="Open Sans"/>
          <w:sz w:val="20"/>
          <w:szCs w:val="20"/>
        </w:rPr>
      </w:pPr>
    </w:p>
    <w:p w:rsidRPr="00EA472E" w:rsidR="006945E4" w:rsidP="006945E4" w:rsidRDefault="006945E4" w14:paraId="737FC8E1" w14:textId="77777777">
      <w:pPr>
        <w:pStyle w:val="Heading1"/>
        <w:jc w:val="both"/>
        <w:rPr>
          <w:rFonts w:ascii="Open Sans" w:hAnsi="Open Sans" w:cs="Open Sans"/>
          <w:sz w:val="20"/>
          <w:szCs w:val="20"/>
          <w:u w:val="single"/>
        </w:rPr>
      </w:pPr>
      <w:r w:rsidRPr="00EA472E">
        <w:rPr>
          <w:rFonts w:ascii="Open Sans" w:hAnsi="Open Sans" w:cs="Open Sans"/>
          <w:sz w:val="20"/>
          <w:szCs w:val="20"/>
          <w:u w:val="single"/>
        </w:rPr>
        <w:t>REQUIRED QUALIFICATIONS, SKILLS, EXPERIENCE &amp; KNOWLEDGE</w:t>
      </w:r>
    </w:p>
    <w:p w:rsidRPr="006945E4" w:rsidR="006945E4" w:rsidP="006945E4" w:rsidRDefault="006945E4" w14:paraId="110FFD37" w14:textId="77777777">
      <w:pPr>
        <w:jc w:val="both"/>
        <w:rPr>
          <w:rFonts w:ascii="Open Sans" w:hAnsi="Open Sans" w:eastAsia="Calibri" w:cs="Open Sans"/>
          <w:sz w:val="20"/>
          <w:szCs w:val="20"/>
          <w:u w:val="single"/>
        </w:rPr>
      </w:pPr>
    </w:p>
    <w:p w:rsidRPr="00EA472E" w:rsidR="006945E4" w:rsidP="006945E4" w:rsidRDefault="006945E4" w14:paraId="3F484A2E" w14:textId="77777777">
      <w:pPr>
        <w:jc w:val="both"/>
        <w:rPr>
          <w:rFonts w:ascii="Open Sans" w:hAnsi="Open Sans" w:cs="Open Sans"/>
          <w:sz w:val="20"/>
          <w:szCs w:val="20"/>
        </w:rPr>
      </w:pPr>
      <w:r w:rsidRPr="00EA472E">
        <w:rPr>
          <w:rFonts w:ascii="Open Sans" w:hAnsi="Open Sans" w:cs="Open Sans"/>
          <w:sz w:val="20"/>
          <w:szCs w:val="20"/>
        </w:rPr>
        <w:t>The above outlines the key skills the post-holder will need to possess and exercise. In addition, either knowledge of or experience in the following is required:</w:t>
      </w:r>
    </w:p>
    <w:p w:rsidRPr="00EA472E" w:rsidR="006945E4" w:rsidP="006945E4" w:rsidRDefault="006945E4" w14:paraId="6B699379" w14:textId="77777777">
      <w:pPr>
        <w:jc w:val="both"/>
        <w:rPr>
          <w:rFonts w:ascii="Open Sans" w:hAnsi="Open Sans" w:cs="Open Sans"/>
          <w:sz w:val="20"/>
          <w:szCs w:val="20"/>
          <w:u w:val="single"/>
        </w:rPr>
      </w:pPr>
    </w:p>
    <w:p w:rsidRPr="00EA472E" w:rsidR="006945E4" w:rsidP="006945E4" w:rsidRDefault="006945E4" w14:paraId="0895C2DB" w14:textId="77777777">
      <w:pPr>
        <w:jc w:val="both"/>
        <w:rPr>
          <w:rFonts w:ascii="Open Sans" w:hAnsi="Open Sans" w:cs="Open Sans"/>
          <w:sz w:val="20"/>
          <w:szCs w:val="20"/>
          <w:u w:val="single"/>
        </w:rPr>
      </w:pPr>
      <w:r w:rsidRPr="00EA472E">
        <w:rPr>
          <w:rFonts w:ascii="Open Sans" w:hAnsi="Open Sans" w:cs="Open Sans"/>
          <w:sz w:val="20"/>
          <w:szCs w:val="20"/>
          <w:u w:val="single"/>
        </w:rPr>
        <w:t>Essential</w:t>
      </w:r>
    </w:p>
    <w:p w:rsidRPr="00EA472E" w:rsidR="006945E4" w:rsidP="006945E4" w:rsidRDefault="006945E4" w14:paraId="1C019F32" w14:textId="77777777">
      <w:pPr>
        <w:numPr>
          <w:ilvl w:val="0"/>
          <w:numId w:val="48"/>
        </w:numPr>
        <w:autoSpaceDE w:val="0"/>
        <w:autoSpaceDN w:val="0"/>
        <w:jc w:val="both"/>
        <w:rPr>
          <w:rFonts w:ascii="Open Sans" w:hAnsi="Open Sans" w:cs="Open Sans"/>
          <w:sz w:val="20"/>
          <w:szCs w:val="20"/>
        </w:rPr>
      </w:pPr>
      <w:r w:rsidRPr="00EA472E">
        <w:rPr>
          <w:rFonts w:ascii="Open Sans" w:hAnsi="Open Sans" w:cs="Open Sans"/>
          <w:sz w:val="20"/>
          <w:szCs w:val="20"/>
        </w:rPr>
        <w:t xml:space="preserve">NVQ/SVQ Level 2 in Amenity Horticulture </w:t>
      </w:r>
      <w:r w:rsidRPr="00EA472E">
        <w:rPr>
          <w:rFonts w:ascii="Open Sans" w:hAnsi="Open Sans" w:cs="Open Sans"/>
          <w:b/>
          <w:bCs/>
          <w:sz w:val="20"/>
          <w:szCs w:val="20"/>
        </w:rPr>
        <w:t>and</w:t>
      </w:r>
      <w:r w:rsidRPr="00EA472E">
        <w:rPr>
          <w:rFonts w:ascii="Open Sans" w:hAnsi="Open Sans" w:cs="Open Sans"/>
          <w:sz w:val="20"/>
          <w:szCs w:val="20"/>
        </w:rPr>
        <w:t xml:space="preserve"> Botanic Garden Diploma/ HND/ HNC in amenity horticulture or related subjects equivalent to NVQ/ SVQ Level 3 or demonstrable equivalent experience</w:t>
      </w:r>
    </w:p>
    <w:p w:rsidRPr="00EA472E" w:rsidR="006945E4" w:rsidP="006945E4" w:rsidRDefault="006945E4" w14:paraId="488E2EB7" w14:textId="77777777">
      <w:pPr>
        <w:numPr>
          <w:ilvl w:val="0"/>
          <w:numId w:val="46"/>
        </w:numPr>
        <w:autoSpaceDE w:val="0"/>
        <w:autoSpaceDN w:val="0"/>
        <w:jc w:val="both"/>
        <w:rPr>
          <w:rFonts w:ascii="Open Sans" w:hAnsi="Open Sans" w:cs="Open Sans"/>
          <w:sz w:val="20"/>
          <w:szCs w:val="20"/>
        </w:rPr>
      </w:pPr>
      <w:r w:rsidRPr="00EA472E">
        <w:rPr>
          <w:rFonts w:ascii="Open Sans" w:hAnsi="Open Sans" w:cs="Open Sans"/>
          <w:sz w:val="20"/>
          <w:szCs w:val="20"/>
        </w:rPr>
        <w:t xml:space="preserve">Driving </w:t>
      </w:r>
      <w:r w:rsidRPr="00EA472E" w:rsidR="000A131D">
        <w:rPr>
          <w:rFonts w:ascii="Open Sans" w:hAnsi="Open Sans" w:cs="Open Sans"/>
          <w:sz w:val="20"/>
          <w:szCs w:val="20"/>
        </w:rPr>
        <w:t>License</w:t>
      </w:r>
      <w:r w:rsidRPr="00EA472E">
        <w:rPr>
          <w:rFonts w:ascii="Open Sans" w:hAnsi="Open Sans" w:cs="Open Sans"/>
          <w:sz w:val="20"/>
          <w:szCs w:val="20"/>
        </w:rPr>
        <w:t>, valid for driving within the UK including, if age relevant, Category E entitlement to tow trailers</w:t>
      </w:r>
    </w:p>
    <w:p w:rsidRPr="00EA472E" w:rsidR="006945E4" w:rsidP="006945E4" w:rsidRDefault="006945E4" w14:paraId="495397AF" w14:textId="77777777">
      <w:pPr>
        <w:numPr>
          <w:ilvl w:val="0"/>
          <w:numId w:val="46"/>
        </w:numPr>
        <w:jc w:val="both"/>
        <w:rPr>
          <w:rFonts w:ascii="Open Sans" w:hAnsi="Open Sans" w:cs="Open Sans"/>
          <w:sz w:val="20"/>
          <w:szCs w:val="20"/>
        </w:rPr>
      </w:pPr>
      <w:r w:rsidRPr="00EA472E">
        <w:rPr>
          <w:rFonts w:ascii="Open Sans" w:hAnsi="Open Sans" w:cs="Open Sans"/>
          <w:sz w:val="20"/>
          <w:szCs w:val="20"/>
        </w:rPr>
        <w:t>Substantial relevant practical experience in general amenity – and</w:t>
      </w:r>
      <w:r w:rsidR="00B4138F">
        <w:rPr>
          <w:rFonts w:ascii="Open Sans" w:hAnsi="Open Sans" w:cs="Open Sans"/>
          <w:sz w:val="20"/>
          <w:szCs w:val="20"/>
        </w:rPr>
        <w:t>/or</w:t>
      </w:r>
      <w:r w:rsidRPr="00EA472E">
        <w:rPr>
          <w:rFonts w:ascii="Open Sans" w:hAnsi="Open Sans" w:cs="Open Sans"/>
          <w:sz w:val="20"/>
          <w:szCs w:val="20"/>
        </w:rPr>
        <w:t xml:space="preserve"> heritage gardening</w:t>
      </w:r>
      <w:r w:rsidR="000A131D">
        <w:rPr>
          <w:rFonts w:ascii="Open Sans" w:hAnsi="Open Sans" w:cs="Open Sans"/>
          <w:sz w:val="20"/>
          <w:szCs w:val="20"/>
        </w:rPr>
        <w:t>.</w:t>
      </w:r>
    </w:p>
    <w:p w:rsidRPr="00EA472E" w:rsidR="006945E4" w:rsidP="006945E4" w:rsidRDefault="006945E4" w14:paraId="0E1285CA" w14:textId="77777777">
      <w:pPr>
        <w:numPr>
          <w:ilvl w:val="0"/>
          <w:numId w:val="46"/>
        </w:numPr>
        <w:jc w:val="both"/>
        <w:rPr>
          <w:rFonts w:ascii="Open Sans" w:hAnsi="Open Sans" w:cs="Open Sans"/>
          <w:sz w:val="20"/>
          <w:szCs w:val="20"/>
        </w:rPr>
      </w:pPr>
      <w:r w:rsidRPr="00EA472E">
        <w:rPr>
          <w:rFonts w:ascii="Open Sans" w:hAnsi="Open Sans" w:cs="Open Sans"/>
          <w:sz w:val="20"/>
          <w:szCs w:val="20"/>
        </w:rPr>
        <w:t>Sound demonstrable plant knowledge</w:t>
      </w:r>
    </w:p>
    <w:p w:rsidRPr="00EA472E" w:rsidR="006945E4" w:rsidP="006945E4" w:rsidRDefault="006945E4" w14:paraId="0EE2456C" w14:textId="77777777">
      <w:pPr>
        <w:numPr>
          <w:ilvl w:val="0"/>
          <w:numId w:val="46"/>
        </w:numPr>
        <w:jc w:val="both"/>
        <w:rPr>
          <w:rFonts w:ascii="Open Sans" w:hAnsi="Open Sans" w:cs="Open Sans"/>
          <w:sz w:val="20"/>
          <w:szCs w:val="20"/>
        </w:rPr>
      </w:pPr>
      <w:r w:rsidRPr="00EA472E">
        <w:rPr>
          <w:rFonts w:ascii="Open Sans" w:hAnsi="Open Sans" w:cs="Open Sans"/>
          <w:sz w:val="20"/>
          <w:szCs w:val="20"/>
        </w:rPr>
        <w:t>Sound knowledge of basic tool and machinery use and maintenance</w:t>
      </w:r>
      <w:r w:rsidR="000A131D">
        <w:rPr>
          <w:rFonts w:ascii="Open Sans" w:hAnsi="Open Sans" w:cs="Open Sans"/>
          <w:sz w:val="20"/>
          <w:szCs w:val="20"/>
        </w:rPr>
        <w:t>.</w:t>
      </w:r>
    </w:p>
    <w:p w:rsidRPr="006945E4" w:rsidR="006945E4" w:rsidP="006945E4" w:rsidRDefault="006945E4" w14:paraId="3FE9F23F" w14:textId="77777777">
      <w:pPr>
        <w:jc w:val="both"/>
        <w:rPr>
          <w:rFonts w:ascii="Open Sans" w:hAnsi="Open Sans" w:eastAsia="Calibri" w:cs="Open Sans"/>
          <w:sz w:val="20"/>
          <w:szCs w:val="20"/>
          <w:u w:val="single"/>
        </w:rPr>
      </w:pPr>
    </w:p>
    <w:p w:rsidRPr="00EA472E" w:rsidR="006945E4" w:rsidP="006945E4" w:rsidRDefault="006945E4" w14:paraId="248B3EE6" w14:textId="77777777">
      <w:pPr>
        <w:jc w:val="both"/>
        <w:rPr>
          <w:rFonts w:ascii="Open Sans" w:hAnsi="Open Sans" w:cs="Open Sans"/>
          <w:sz w:val="20"/>
          <w:szCs w:val="20"/>
          <w:u w:val="single"/>
        </w:rPr>
      </w:pPr>
      <w:r w:rsidRPr="00EA472E">
        <w:rPr>
          <w:rFonts w:ascii="Open Sans" w:hAnsi="Open Sans" w:cs="Open Sans"/>
          <w:sz w:val="20"/>
          <w:szCs w:val="20"/>
          <w:u w:val="single"/>
        </w:rPr>
        <w:t>Desirable</w:t>
      </w:r>
    </w:p>
    <w:p w:rsidRPr="00EA472E" w:rsidR="006945E4" w:rsidP="006945E4" w:rsidRDefault="006945E4" w14:paraId="427E242A" w14:textId="77777777">
      <w:pPr>
        <w:numPr>
          <w:ilvl w:val="0"/>
          <w:numId w:val="46"/>
        </w:numPr>
        <w:jc w:val="both"/>
        <w:rPr>
          <w:rFonts w:ascii="Open Sans" w:hAnsi="Open Sans" w:cs="Open Sans"/>
          <w:sz w:val="20"/>
          <w:szCs w:val="20"/>
        </w:rPr>
      </w:pPr>
      <w:r w:rsidRPr="00EA472E">
        <w:rPr>
          <w:rFonts w:ascii="Open Sans" w:hAnsi="Open Sans" w:cs="Open Sans"/>
          <w:sz w:val="20"/>
          <w:szCs w:val="20"/>
        </w:rPr>
        <w:t>Experience of working in a garden open to the public</w:t>
      </w:r>
      <w:r w:rsidR="000A131D">
        <w:rPr>
          <w:rFonts w:ascii="Open Sans" w:hAnsi="Open Sans" w:cs="Open Sans"/>
          <w:sz w:val="20"/>
          <w:szCs w:val="20"/>
        </w:rPr>
        <w:t>.</w:t>
      </w:r>
    </w:p>
    <w:p w:rsidR="006945E4" w:rsidP="006945E4" w:rsidRDefault="006945E4" w14:paraId="7BF1A074" w14:textId="77777777">
      <w:pPr>
        <w:numPr>
          <w:ilvl w:val="0"/>
          <w:numId w:val="46"/>
        </w:numPr>
        <w:jc w:val="both"/>
        <w:rPr>
          <w:rFonts w:ascii="Open Sans" w:hAnsi="Open Sans" w:cs="Open Sans"/>
          <w:sz w:val="20"/>
          <w:szCs w:val="20"/>
        </w:rPr>
      </w:pPr>
      <w:r w:rsidRPr="00EA472E">
        <w:rPr>
          <w:rFonts w:ascii="Open Sans" w:hAnsi="Open Sans" w:cs="Open Sans"/>
          <w:sz w:val="20"/>
          <w:szCs w:val="20"/>
        </w:rPr>
        <w:t>An appreciation of Scottish garden history in general and in 19</w:t>
      </w:r>
      <w:r w:rsidRPr="00EA472E">
        <w:rPr>
          <w:rFonts w:ascii="Open Sans" w:hAnsi="Open Sans" w:cs="Open Sans"/>
          <w:sz w:val="20"/>
          <w:szCs w:val="20"/>
          <w:vertAlign w:val="superscript"/>
        </w:rPr>
        <w:t>th</w:t>
      </w:r>
      <w:r w:rsidRPr="00EA472E">
        <w:rPr>
          <w:rFonts w:ascii="Open Sans" w:hAnsi="Open Sans" w:cs="Open Sans"/>
          <w:sz w:val="20"/>
          <w:szCs w:val="20"/>
        </w:rPr>
        <w:t xml:space="preserve"> &amp; early 20</w:t>
      </w:r>
      <w:r w:rsidRPr="00EA472E">
        <w:rPr>
          <w:rFonts w:ascii="Open Sans" w:hAnsi="Open Sans" w:cs="Open Sans"/>
          <w:sz w:val="20"/>
          <w:szCs w:val="20"/>
          <w:vertAlign w:val="superscript"/>
        </w:rPr>
        <w:t>th</w:t>
      </w:r>
      <w:r w:rsidRPr="00EA472E">
        <w:rPr>
          <w:rFonts w:ascii="Open Sans" w:hAnsi="Open Sans" w:cs="Open Sans"/>
          <w:sz w:val="20"/>
          <w:szCs w:val="20"/>
        </w:rPr>
        <w:t xml:space="preserve"> century gardens &amp; designed landscapes in particular</w:t>
      </w:r>
      <w:r w:rsidR="000A131D">
        <w:rPr>
          <w:rFonts w:ascii="Open Sans" w:hAnsi="Open Sans" w:cs="Open Sans"/>
          <w:sz w:val="20"/>
          <w:szCs w:val="20"/>
        </w:rPr>
        <w:t>.</w:t>
      </w:r>
    </w:p>
    <w:p w:rsidR="00B4138F" w:rsidP="00B4138F" w:rsidRDefault="00B4138F" w14:paraId="3E64FA55" w14:textId="77777777">
      <w:pPr>
        <w:numPr>
          <w:ilvl w:val="0"/>
          <w:numId w:val="46"/>
        </w:numPr>
        <w:rPr>
          <w:rFonts w:ascii="Open Sans" w:hAnsi="Open Sans" w:cs="Open Sans"/>
          <w:sz w:val="20"/>
          <w:szCs w:val="20"/>
        </w:rPr>
      </w:pPr>
      <w:r w:rsidRPr="00B4138F">
        <w:rPr>
          <w:rFonts w:ascii="Open Sans" w:hAnsi="Open Sans" w:cs="Open Sans"/>
          <w:sz w:val="20"/>
          <w:szCs w:val="20"/>
        </w:rPr>
        <w:t>PA1 and PA6a spraying certificates</w:t>
      </w:r>
      <w:r w:rsidR="000A131D">
        <w:rPr>
          <w:rFonts w:ascii="Open Sans" w:hAnsi="Open Sans" w:cs="Open Sans"/>
          <w:sz w:val="20"/>
          <w:szCs w:val="20"/>
        </w:rPr>
        <w:t>.</w:t>
      </w:r>
    </w:p>
    <w:p w:rsidR="000A131D" w:rsidP="006945E4" w:rsidRDefault="00B4138F" w14:paraId="5A0A7891" w14:textId="77777777">
      <w:pPr>
        <w:numPr>
          <w:ilvl w:val="0"/>
          <w:numId w:val="46"/>
        </w:numPr>
        <w:jc w:val="both"/>
        <w:rPr>
          <w:rFonts w:ascii="Open Sans" w:hAnsi="Open Sans" w:cs="Open Sans"/>
          <w:sz w:val="20"/>
          <w:szCs w:val="20"/>
        </w:rPr>
      </w:pPr>
      <w:r w:rsidRPr="000A131D">
        <w:rPr>
          <w:rFonts w:ascii="Open Sans" w:hAnsi="Open Sans" w:cs="Open Sans"/>
          <w:sz w:val="20"/>
          <w:szCs w:val="20"/>
        </w:rPr>
        <w:lastRenderedPageBreak/>
        <w:t>Skills in arboricultural techniques, basic chain-saw certificates – CS30 &amp; CS31</w:t>
      </w:r>
      <w:r w:rsidR="000A131D">
        <w:rPr>
          <w:rFonts w:ascii="Open Sans" w:hAnsi="Open Sans" w:cs="Open Sans"/>
          <w:sz w:val="20"/>
          <w:szCs w:val="20"/>
        </w:rPr>
        <w:t>.</w:t>
      </w:r>
    </w:p>
    <w:p w:rsidRPr="000A131D" w:rsidR="006945E4" w:rsidP="006945E4" w:rsidRDefault="006945E4" w14:paraId="0C34FB08" w14:textId="77777777">
      <w:pPr>
        <w:numPr>
          <w:ilvl w:val="0"/>
          <w:numId w:val="46"/>
        </w:numPr>
        <w:jc w:val="both"/>
        <w:rPr>
          <w:rFonts w:ascii="Open Sans" w:hAnsi="Open Sans" w:cs="Open Sans"/>
          <w:sz w:val="20"/>
          <w:szCs w:val="20"/>
        </w:rPr>
      </w:pPr>
      <w:r w:rsidRPr="000A131D">
        <w:rPr>
          <w:rFonts w:ascii="Open Sans" w:hAnsi="Open Sans" w:cs="Open Sans"/>
          <w:sz w:val="20"/>
          <w:szCs w:val="20"/>
        </w:rPr>
        <w:t>Ability to plan, design and execute garden redevelopment projects</w:t>
      </w:r>
      <w:r w:rsidR="000A131D">
        <w:rPr>
          <w:rFonts w:ascii="Open Sans" w:hAnsi="Open Sans" w:cs="Open Sans"/>
          <w:sz w:val="20"/>
          <w:szCs w:val="20"/>
        </w:rPr>
        <w:t>.</w:t>
      </w:r>
    </w:p>
    <w:p w:rsidRPr="00EA472E" w:rsidR="006945E4" w:rsidP="006945E4" w:rsidRDefault="006945E4" w14:paraId="071ED72C" w14:textId="77777777">
      <w:pPr>
        <w:numPr>
          <w:ilvl w:val="0"/>
          <w:numId w:val="46"/>
        </w:numPr>
        <w:jc w:val="both"/>
        <w:rPr>
          <w:rFonts w:ascii="Open Sans" w:hAnsi="Open Sans" w:cs="Open Sans"/>
          <w:sz w:val="20"/>
          <w:szCs w:val="20"/>
        </w:rPr>
      </w:pPr>
      <w:r w:rsidRPr="00EA472E">
        <w:rPr>
          <w:rFonts w:ascii="Open Sans" w:hAnsi="Open Sans" w:cs="Open Sans"/>
          <w:sz w:val="20"/>
          <w:szCs w:val="20"/>
        </w:rPr>
        <w:t>Sound practical knowledge of Health and Safety processes and procedures and the ability to work effectively within these processes</w:t>
      </w:r>
      <w:r w:rsidR="000A131D">
        <w:rPr>
          <w:rFonts w:ascii="Open Sans" w:hAnsi="Open Sans" w:cs="Open Sans"/>
          <w:sz w:val="20"/>
          <w:szCs w:val="20"/>
        </w:rPr>
        <w:t>.</w:t>
      </w:r>
    </w:p>
    <w:p w:rsidRPr="00EA472E" w:rsidR="006945E4" w:rsidP="006945E4" w:rsidRDefault="006945E4" w14:paraId="5E7C7EB8" w14:textId="77777777">
      <w:pPr>
        <w:numPr>
          <w:ilvl w:val="0"/>
          <w:numId w:val="46"/>
        </w:numPr>
        <w:jc w:val="both"/>
        <w:rPr>
          <w:rFonts w:ascii="Open Sans" w:hAnsi="Open Sans" w:cs="Open Sans"/>
          <w:sz w:val="20"/>
          <w:szCs w:val="20"/>
        </w:rPr>
      </w:pPr>
      <w:r w:rsidRPr="00EA472E">
        <w:rPr>
          <w:rFonts w:ascii="Open Sans" w:hAnsi="Open Sans" w:cs="Open Sans"/>
          <w:sz w:val="20"/>
          <w:szCs w:val="20"/>
        </w:rPr>
        <w:t>Demonstrable experience of managing a team</w:t>
      </w:r>
      <w:r w:rsidR="000A131D">
        <w:rPr>
          <w:rFonts w:ascii="Open Sans" w:hAnsi="Open Sans" w:cs="Open Sans"/>
          <w:sz w:val="20"/>
          <w:szCs w:val="20"/>
        </w:rPr>
        <w:t>.</w:t>
      </w:r>
    </w:p>
    <w:p w:rsidRPr="00EA472E" w:rsidR="006945E4" w:rsidP="006945E4" w:rsidRDefault="006945E4" w14:paraId="052BA981" w14:textId="77777777">
      <w:pPr>
        <w:numPr>
          <w:ilvl w:val="0"/>
          <w:numId w:val="46"/>
        </w:numPr>
        <w:jc w:val="both"/>
        <w:rPr>
          <w:rFonts w:ascii="Open Sans" w:hAnsi="Open Sans" w:cs="Open Sans"/>
          <w:sz w:val="20"/>
          <w:szCs w:val="20"/>
        </w:rPr>
      </w:pPr>
      <w:r w:rsidRPr="00EA472E">
        <w:rPr>
          <w:rFonts w:ascii="Open Sans" w:hAnsi="Open Sans" w:cs="Open Sans"/>
          <w:sz w:val="20"/>
          <w:szCs w:val="20"/>
        </w:rPr>
        <w:t>Demonstrable experience of being a budget-holder</w:t>
      </w:r>
      <w:r w:rsidR="000A131D">
        <w:rPr>
          <w:rFonts w:ascii="Open Sans" w:hAnsi="Open Sans" w:cs="Open Sans"/>
          <w:sz w:val="20"/>
          <w:szCs w:val="20"/>
        </w:rPr>
        <w:t>.</w:t>
      </w:r>
    </w:p>
    <w:p w:rsidRPr="00EA472E" w:rsidR="006945E4" w:rsidP="006945E4" w:rsidRDefault="006945E4" w14:paraId="204CD7DC" w14:textId="77777777">
      <w:pPr>
        <w:numPr>
          <w:ilvl w:val="0"/>
          <w:numId w:val="46"/>
        </w:numPr>
        <w:jc w:val="both"/>
        <w:rPr>
          <w:rFonts w:ascii="Open Sans" w:hAnsi="Open Sans" w:cs="Open Sans"/>
          <w:sz w:val="20"/>
          <w:szCs w:val="20"/>
        </w:rPr>
      </w:pPr>
      <w:r w:rsidRPr="00EA472E">
        <w:rPr>
          <w:rFonts w:ascii="Open Sans" w:hAnsi="Open Sans" w:cs="Open Sans"/>
          <w:sz w:val="20"/>
          <w:szCs w:val="20"/>
        </w:rPr>
        <w:t>Excellent interpersonal and communication skills; confident in interacting and dealing with a wide range of people; and able to represent the Trust</w:t>
      </w:r>
      <w:r w:rsidR="000A131D">
        <w:rPr>
          <w:rFonts w:ascii="Open Sans" w:hAnsi="Open Sans" w:cs="Open Sans"/>
          <w:sz w:val="20"/>
          <w:szCs w:val="20"/>
        </w:rPr>
        <w:t>.</w:t>
      </w:r>
    </w:p>
    <w:p w:rsidRPr="00EA472E" w:rsidR="006945E4" w:rsidP="006945E4" w:rsidRDefault="006945E4" w14:paraId="659CE06C" w14:textId="77777777">
      <w:pPr>
        <w:numPr>
          <w:ilvl w:val="0"/>
          <w:numId w:val="46"/>
        </w:numPr>
        <w:jc w:val="both"/>
        <w:rPr>
          <w:rFonts w:ascii="Open Sans" w:hAnsi="Open Sans" w:cs="Open Sans"/>
          <w:sz w:val="20"/>
          <w:szCs w:val="20"/>
        </w:rPr>
      </w:pPr>
      <w:r w:rsidRPr="00EA472E">
        <w:rPr>
          <w:rFonts w:ascii="Open Sans" w:hAnsi="Open Sans" w:cs="Open Sans"/>
          <w:sz w:val="20"/>
          <w:szCs w:val="20"/>
        </w:rPr>
        <w:t>Good organisational and time-management skills – including the ability to prioritise work where necessary</w:t>
      </w:r>
      <w:r w:rsidR="000A131D">
        <w:rPr>
          <w:rFonts w:ascii="Open Sans" w:hAnsi="Open Sans" w:cs="Open Sans"/>
          <w:sz w:val="20"/>
          <w:szCs w:val="20"/>
        </w:rPr>
        <w:t>.</w:t>
      </w:r>
    </w:p>
    <w:p w:rsidRPr="00EA472E" w:rsidR="006945E4" w:rsidP="006945E4" w:rsidRDefault="006945E4" w14:paraId="63CA317D" w14:textId="77777777">
      <w:pPr>
        <w:numPr>
          <w:ilvl w:val="0"/>
          <w:numId w:val="46"/>
        </w:numPr>
        <w:jc w:val="both"/>
        <w:rPr>
          <w:rFonts w:ascii="Open Sans" w:hAnsi="Open Sans" w:cs="Open Sans"/>
          <w:sz w:val="20"/>
          <w:szCs w:val="20"/>
        </w:rPr>
      </w:pPr>
      <w:r w:rsidRPr="00EA472E">
        <w:rPr>
          <w:rFonts w:ascii="Open Sans" w:hAnsi="Open Sans" w:cs="Open Sans"/>
          <w:sz w:val="20"/>
          <w:szCs w:val="20"/>
        </w:rPr>
        <w:t>Competency and self-sufficiency in use of IT (email, internet, word-processing, spreadsheets, databases).</w:t>
      </w:r>
    </w:p>
    <w:p w:rsidRPr="006945E4" w:rsidR="006945E4" w:rsidP="006945E4" w:rsidRDefault="006945E4" w14:paraId="1F72F646" w14:textId="77777777">
      <w:pPr>
        <w:ind w:left="720"/>
        <w:jc w:val="both"/>
        <w:rPr>
          <w:rFonts w:ascii="Open Sans" w:hAnsi="Open Sans" w:eastAsia="Calibri" w:cs="Open Sans"/>
          <w:sz w:val="20"/>
          <w:szCs w:val="20"/>
        </w:rPr>
      </w:pPr>
    </w:p>
    <w:p w:rsidRPr="00EA472E" w:rsidR="006945E4" w:rsidP="006945E4" w:rsidRDefault="006945E4" w14:paraId="08CE6F91" w14:textId="77777777">
      <w:pPr>
        <w:jc w:val="both"/>
        <w:rPr>
          <w:rFonts w:ascii="Open Sans" w:hAnsi="Open Sans" w:cs="Open Sans"/>
          <w:sz w:val="20"/>
          <w:szCs w:val="20"/>
        </w:rPr>
      </w:pPr>
    </w:p>
    <w:p w:rsidRPr="00EA472E" w:rsidR="006945E4" w:rsidP="006945E4" w:rsidRDefault="006945E4" w14:paraId="0FD2F356" w14:textId="77777777">
      <w:pPr>
        <w:jc w:val="both"/>
        <w:rPr>
          <w:rFonts w:ascii="Open Sans" w:hAnsi="Open Sans" w:cs="Open Sans"/>
          <w:sz w:val="20"/>
          <w:szCs w:val="20"/>
        </w:rPr>
      </w:pPr>
      <w:r w:rsidRPr="00EA472E">
        <w:rPr>
          <w:rFonts w:ascii="Open Sans" w:hAnsi="Open Sans" w:cs="Open Sans"/>
          <w:sz w:val="20"/>
          <w:szCs w:val="20"/>
        </w:rPr>
        <w:t xml:space="preserve">The </w:t>
      </w:r>
      <w:r w:rsidRPr="00EA472E">
        <w:rPr>
          <w:rFonts w:ascii="Open Sans" w:hAnsi="Open Sans" w:cs="Open Sans"/>
          <w:sz w:val="20"/>
          <w:szCs w:val="20"/>
          <w:u w:val="single"/>
        </w:rPr>
        <w:t>Key Responsibilities</w:t>
      </w:r>
      <w:r w:rsidRPr="00EA472E">
        <w:rPr>
          <w:rFonts w:ascii="Open Sans" w:hAnsi="Open Sans" w:cs="Open Sans"/>
          <w:sz w:val="20"/>
          <w:szCs w:val="20"/>
        </w:rPr>
        <w:t xml:space="preserve">, </w:t>
      </w:r>
      <w:r w:rsidRPr="00EA472E">
        <w:rPr>
          <w:rFonts w:ascii="Open Sans" w:hAnsi="Open Sans" w:cs="Open Sans"/>
          <w:sz w:val="20"/>
          <w:szCs w:val="20"/>
          <w:u w:val="single"/>
        </w:rPr>
        <w:t>Scope of Job</w:t>
      </w:r>
      <w:r w:rsidRPr="00EA472E">
        <w:rPr>
          <w:rFonts w:ascii="Open Sans" w:hAnsi="Open Sans" w:cs="Open Sans"/>
          <w:sz w:val="20"/>
          <w:szCs w:val="20"/>
        </w:rPr>
        <w:t xml:space="preserve">, and </w:t>
      </w:r>
      <w:r w:rsidRPr="00EA472E">
        <w:rPr>
          <w:rFonts w:ascii="Open Sans" w:hAnsi="Open Sans" w:cs="Open Sans"/>
          <w:sz w:val="20"/>
          <w:szCs w:val="20"/>
          <w:u w:val="single"/>
        </w:rPr>
        <w:t>Required Qualifications, Skills, Experience &amp; Knowledge</w:t>
      </w:r>
      <w:r w:rsidRPr="00EA472E">
        <w:rPr>
          <w:rFonts w:ascii="Open Sans" w:hAnsi="Open Sans" w:cs="Open San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rsidRPr="00EA472E" w:rsidR="006945E4" w:rsidP="006945E4" w:rsidRDefault="006945E4" w14:paraId="61CDCEAD" w14:textId="77777777">
      <w:pPr>
        <w:jc w:val="both"/>
        <w:rPr>
          <w:rFonts w:ascii="Open Sans" w:hAnsi="Open Sans" w:cs="Open Sans"/>
          <w:sz w:val="20"/>
          <w:szCs w:val="20"/>
        </w:rPr>
      </w:pPr>
    </w:p>
    <w:p w:rsidRPr="00EA472E" w:rsidR="006945E4" w:rsidP="006945E4" w:rsidRDefault="006945E4" w14:paraId="6BB9E253" w14:textId="77777777">
      <w:pPr>
        <w:jc w:val="both"/>
        <w:rPr>
          <w:rFonts w:ascii="Open Sans" w:hAnsi="Open Sans" w:cs="Open Sans"/>
          <w:b/>
          <w:bCs/>
          <w:sz w:val="20"/>
          <w:szCs w:val="20"/>
          <w:u w:val="single"/>
        </w:rPr>
      </w:pPr>
    </w:p>
    <w:p w:rsidR="080736AC" w:rsidP="26E7F130" w:rsidRDefault="080736AC" w14:paraId="02D20789" w14:textId="2F84A661">
      <w:pPr>
        <w:rPr>
          <w:rFonts w:ascii="Optima" w:hAnsi="Optima"/>
          <w:b/>
          <w:bCs/>
          <w:sz w:val="22"/>
          <w:szCs w:val="22"/>
          <w:u w:val="single"/>
        </w:rPr>
      </w:pPr>
      <w:r w:rsidRPr="26E7F130">
        <w:rPr>
          <w:rFonts w:ascii="Optima" w:hAnsi="Optima"/>
          <w:b/>
          <w:bCs/>
          <w:sz w:val="22"/>
          <w:szCs w:val="22"/>
          <w:u w:val="single"/>
        </w:rPr>
        <w:t xml:space="preserve">Applications </w:t>
      </w:r>
    </w:p>
    <w:p w:rsidR="080736AC" w:rsidP="26E7F130" w:rsidRDefault="080736AC" w14:paraId="710A1B04" w14:textId="73558492">
      <w:pPr>
        <w:rPr>
          <w:rFonts w:ascii="Optima" w:hAnsi="Optima"/>
          <w:sz w:val="22"/>
          <w:szCs w:val="22"/>
        </w:rPr>
      </w:pPr>
      <w:r w:rsidRPr="28D3C2F3" w:rsidR="080736AC">
        <w:rPr>
          <w:rFonts w:ascii="Optima" w:hAnsi="Optima"/>
          <w:sz w:val="22"/>
          <w:szCs w:val="22"/>
        </w:rPr>
        <w:t xml:space="preserve">Interested applicants should forward their Curriculum Vitae (CV) or an Application Form to the People Services Department (Applications) by email via workforus@nts.org.uk, by Sunday </w:t>
      </w:r>
      <w:r w:rsidRPr="28D3C2F3" w:rsidR="00C35F96">
        <w:rPr>
          <w:rFonts w:ascii="Optima" w:hAnsi="Optima"/>
          <w:sz w:val="22"/>
          <w:szCs w:val="22"/>
        </w:rPr>
        <w:t>2</w:t>
      </w:r>
      <w:r w:rsidRPr="28D3C2F3" w:rsidR="223643A8">
        <w:rPr>
          <w:rFonts w:ascii="Optima" w:hAnsi="Optima"/>
          <w:sz w:val="22"/>
          <w:szCs w:val="22"/>
        </w:rPr>
        <w:t>8</w:t>
      </w:r>
      <w:r w:rsidRPr="28D3C2F3" w:rsidR="223643A8">
        <w:rPr>
          <w:rFonts w:ascii="Optima" w:hAnsi="Optima"/>
          <w:sz w:val="22"/>
          <w:szCs w:val="22"/>
          <w:vertAlign w:val="superscript"/>
        </w:rPr>
        <w:t>th</w:t>
      </w:r>
      <w:r w:rsidRPr="28D3C2F3" w:rsidR="223643A8">
        <w:rPr>
          <w:rFonts w:ascii="Optima" w:hAnsi="Optima"/>
          <w:sz w:val="22"/>
          <w:szCs w:val="22"/>
        </w:rPr>
        <w:t xml:space="preserve"> April </w:t>
      </w:r>
      <w:r w:rsidRPr="28D3C2F3" w:rsidR="080736AC">
        <w:rPr>
          <w:rFonts w:ascii="Optima" w:hAnsi="Optima"/>
          <w:sz w:val="22"/>
          <w:szCs w:val="22"/>
        </w:rPr>
        <w:t>2024</w:t>
      </w:r>
    </w:p>
    <w:p w:rsidR="080736AC" w:rsidP="26E7F130" w:rsidRDefault="080736AC" w14:paraId="6D2D2A8F" w14:textId="5FEE3004">
      <w:r w:rsidRPr="26E7F130">
        <w:rPr>
          <w:rFonts w:ascii="Optima" w:hAnsi="Optima"/>
          <w:sz w:val="22"/>
          <w:szCs w:val="22"/>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080736AC" w:rsidSect="0058612D">
      <w:footerReference w:type="default" r:id="rId11"/>
      <w:type w:val="continuous"/>
      <w:pgSz w:w="12240" w:h="15840" w:orient="portrait"/>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459C" w:rsidRDefault="00CB459C" w14:paraId="07459315" w14:textId="77777777">
      <w:pPr>
        <w:rPr>
          <w:sz w:val="23"/>
          <w:szCs w:val="23"/>
        </w:rPr>
      </w:pPr>
      <w:r>
        <w:rPr>
          <w:sz w:val="23"/>
          <w:szCs w:val="23"/>
        </w:rPr>
        <w:separator/>
      </w:r>
    </w:p>
  </w:endnote>
  <w:endnote w:type="continuationSeparator" w:id="0">
    <w:p w:rsidR="00CB459C" w:rsidRDefault="00CB459C" w14:paraId="6537F28F" w14:textId="77777777">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3A3" w:rsidP="002C33A3" w:rsidRDefault="002C33A3" w14:paraId="44E871BC" w14:textId="77777777">
    <w:pPr>
      <w:pBdr>
        <w:bottom w:val="single" w:color="auto" w:sz="12" w:space="1"/>
      </w:pBdr>
      <w:tabs>
        <w:tab w:val="center" w:pos="4513"/>
        <w:tab w:val="right" w:pos="9026"/>
      </w:tabs>
      <w:jc w:val="right"/>
      <w:rPr>
        <w:rFonts w:ascii="Optima" w:hAnsi="Optima" w:eastAsia="Calibri" w:cs="Calibri"/>
        <w:sz w:val="18"/>
        <w:szCs w:val="22"/>
        <w:lang w:eastAsia="en-GB"/>
      </w:rPr>
    </w:pPr>
  </w:p>
  <w:p w:rsidR="002C33A3" w:rsidP="002C33A3" w:rsidRDefault="002C33A3" w14:paraId="144A5D23" w14:textId="77777777">
    <w:pPr>
      <w:tabs>
        <w:tab w:val="center" w:pos="4513"/>
        <w:tab w:val="right" w:pos="9026"/>
      </w:tabs>
      <w:jc w:val="right"/>
      <w:rPr>
        <w:rFonts w:ascii="Optima" w:hAnsi="Optima" w:eastAsia="Calibri" w:cs="Calibri"/>
        <w:sz w:val="18"/>
        <w:szCs w:val="22"/>
        <w:lang w:eastAsia="en-GB"/>
      </w:rPr>
    </w:pPr>
  </w:p>
  <w:p w:rsidRPr="00B46DC1" w:rsidR="002C33A3" w:rsidP="002C33A3" w:rsidRDefault="002C33A3" w14:paraId="475995DA" w14:textId="77777777">
    <w:pPr>
      <w:tabs>
        <w:tab w:val="center" w:pos="4513"/>
        <w:tab w:val="right" w:pos="9026"/>
      </w:tabs>
      <w:jc w:val="right"/>
      <w:rPr>
        <w:rFonts w:ascii="Optima" w:hAnsi="Optima" w:eastAsia="Calibri" w:cs="Calibri"/>
        <w:sz w:val="18"/>
        <w:szCs w:val="22"/>
        <w:lang w:eastAsia="en-GB"/>
      </w:rPr>
    </w:pPr>
    <w:r>
      <w:rPr>
        <w:rFonts w:ascii="Optima" w:hAnsi="Optima" w:eastAsia="Calibri" w:cs="Calibri"/>
        <w:sz w:val="18"/>
        <w:szCs w:val="22"/>
        <w:lang w:eastAsia="en-GB"/>
      </w:rPr>
      <w:t>Head Gardener</w:t>
    </w:r>
    <w:r w:rsidRPr="00B46DC1">
      <w:rPr>
        <w:rFonts w:ascii="Optima" w:hAnsi="Optima" w:eastAsia="Calibri" w:cs="Calibri"/>
        <w:sz w:val="18"/>
        <w:szCs w:val="22"/>
        <w:lang w:eastAsia="en-GB"/>
      </w:rPr>
      <w:t xml:space="preserve">, </w:t>
    </w:r>
    <w:r w:rsidR="00FC73EB">
      <w:rPr>
        <w:rFonts w:ascii="Optima" w:hAnsi="Optima" w:eastAsia="Calibri" w:cs="Calibri"/>
        <w:sz w:val="18"/>
        <w:szCs w:val="22"/>
        <w:lang w:eastAsia="en-GB"/>
      </w:rPr>
      <w:t>Pitmedden and Haddo</w:t>
    </w:r>
    <w:r>
      <w:rPr>
        <w:rFonts w:ascii="Optima" w:hAnsi="Optima" w:eastAsia="Calibri" w:cs="Calibri"/>
        <w:sz w:val="18"/>
        <w:szCs w:val="22"/>
        <w:lang w:eastAsia="en-GB"/>
      </w:rPr>
      <w:t xml:space="preserve"> </w:t>
    </w:r>
    <w:r w:rsidRPr="00B46DC1">
      <w:rPr>
        <w:rFonts w:ascii="Optima" w:hAnsi="Optima" w:eastAsia="Calibri" w:cs="Calibri"/>
        <w:sz w:val="18"/>
        <w:szCs w:val="22"/>
        <w:lang w:eastAsia="en-GB"/>
      </w:rPr>
      <w:t xml:space="preserve">– </w:t>
    </w:r>
    <w:r w:rsidR="00FC73EB">
      <w:rPr>
        <w:rFonts w:ascii="Optima" w:hAnsi="Optima" w:eastAsia="Calibri" w:cs="Calibri"/>
        <w:sz w:val="18"/>
        <w:szCs w:val="22"/>
        <w:lang w:eastAsia="en-GB"/>
      </w:rPr>
      <w:t>Jan</w:t>
    </w:r>
    <w:r w:rsidRPr="00B46DC1">
      <w:rPr>
        <w:rFonts w:ascii="Optima" w:hAnsi="Optima" w:eastAsia="Calibri" w:cs="Calibri"/>
        <w:sz w:val="18"/>
        <w:szCs w:val="22"/>
        <w:lang w:eastAsia="en-GB"/>
      </w:rPr>
      <w:t xml:space="preserve"> 201</w:t>
    </w:r>
    <w:r w:rsidR="00FC73EB">
      <w:rPr>
        <w:rFonts w:ascii="Optima" w:hAnsi="Optima" w:eastAsia="Calibri" w:cs="Calibri"/>
        <w:sz w:val="18"/>
        <w:szCs w:val="22"/>
        <w:lang w:eastAsia="en-GB"/>
      </w:rPr>
      <w:t>8</w:t>
    </w:r>
  </w:p>
  <w:p w:rsidR="002C33A3" w:rsidRDefault="002C33A3" w14:paraId="738610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459C" w:rsidRDefault="00CB459C" w14:paraId="6DFB9E20" w14:textId="77777777">
      <w:pPr>
        <w:rPr>
          <w:sz w:val="23"/>
          <w:szCs w:val="23"/>
        </w:rPr>
      </w:pPr>
      <w:r>
        <w:rPr>
          <w:sz w:val="23"/>
          <w:szCs w:val="23"/>
        </w:rPr>
        <w:separator/>
      </w:r>
    </w:p>
  </w:footnote>
  <w:footnote w:type="continuationSeparator" w:id="0">
    <w:p w:rsidR="00CB459C" w:rsidRDefault="00CB459C" w14:paraId="70DF9E56" w14:textId="77777777">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4D"/>
    <w:multiLevelType w:val="hybridMultilevel"/>
    <w:tmpl w:val="D706B798"/>
    <w:lvl w:ilvl="0" w:tplc="C390F3B6">
      <w:start w:val="1"/>
      <w:numFmt w:val="bullet"/>
      <w:lvlText w:val=""/>
      <w:lvlJc w:val="left"/>
      <w:pPr>
        <w:tabs>
          <w:tab w:val="num" w:pos="397"/>
        </w:tabs>
        <w:ind w:left="567" w:hanging="207"/>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39E65A6"/>
    <w:multiLevelType w:val="hybridMultilevel"/>
    <w:tmpl w:val="C1821930"/>
    <w:lvl w:ilvl="0" w:tplc="5F108522">
      <w:start w:val="1"/>
      <w:numFmt w:val="bullet"/>
      <w:lvlText w:val=""/>
      <w:lvlJc w:val="left"/>
      <w:pPr>
        <w:tabs>
          <w:tab w:val="num" w:pos="1138"/>
        </w:tabs>
        <w:ind w:left="1138" w:hanging="360"/>
      </w:pPr>
      <w:rPr>
        <w:rFonts w:hint="default" w:ascii="Wingdings" w:hAnsi="Wingdings"/>
        <w:sz w:val="18"/>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0402762A"/>
    <w:multiLevelType w:val="hybridMultilevel"/>
    <w:tmpl w:val="15687B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7A3B4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9B21E43"/>
    <w:multiLevelType w:val="hybridMultilevel"/>
    <w:tmpl w:val="4C28E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984C1D"/>
    <w:multiLevelType w:val="multilevel"/>
    <w:tmpl w:val="D202562C"/>
    <w:lvl w:ilvl="0">
      <w:start w:val="1"/>
      <w:numFmt w:val="lowerLetter"/>
      <w:lvlText w:val="%1)"/>
      <w:lvlJc w:val="left"/>
      <w:pPr>
        <w:tabs>
          <w:tab w:val="num" w:pos="360"/>
        </w:tabs>
        <w:ind w:left="360" w:hanging="360"/>
      </w:pPr>
      <w:rPr>
        <w:b w:val="0"/>
        <w:i w:val="0"/>
      </w:rPr>
    </w:lvl>
    <w:lvl w:ilvl="1">
      <w:start w:val="1"/>
      <w:numFmt w:val="bullet"/>
      <w:lvlText w:val=""/>
      <w:lvlJc w:val="left"/>
      <w:pPr>
        <w:tabs>
          <w:tab w:val="num" w:pos="720"/>
        </w:tabs>
        <w:ind w:left="720" w:hanging="360"/>
      </w:pPr>
      <w:rPr>
        <w:rFonts w:hint="default" w:ascii="Wingdings 2" w:hAnsi="Wingdings 2"/>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AE7D6D"/>
    <w:multiLevelType w:val="hybridMultilevel"/>
    <w:tmpl w:val="2B328C4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1BD35CF"/>
    <w:multiLevelType w:val="hybridMultilevel"/>
    <w:tmpl w:val="1B169EFE"/>
    <w:lvl w:ilvl="0" w:tplc="AB94EF5C">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4AF3BE2"/>
    <w:multiLevelType w:val="hybridMultilevel"/>
    <w:tmpl w:val="F72AB1B8"/>
    <w:lvl w:ilvl="0" w:tplc="5F108522">
      <w:start w:val="1"/>
      <w:numFmt w:val="bullet"/>
      <w:lvlText w:val=""/>
      <w:lvlJc w:val="left"/>
      <w:pPr>
        <w:tabs>
          <w:tab w:val="num" w:pos="778"/>
        </w:tabs>
        <w:ind w:left="778" w:hanging="360"/>
      </w:pPr>
      <w:rPr>
        <w:rFonts w:hint="default" w:ascii="Wingdings" w:hAnsi="Wingdings"/>
        <w:sz w:val="18"/>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51F087E"/>
    <w:multiLevelType w:val="hybridMultilevel"/>
    <w:tmpl w:val="E41245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63B14F5"/>
    <w:multiLevelType w:val="hybridMultilevel"/>
    <w:tmpl w:val="7EC0FC30"/>
    <w:lvl w:ilvl="0" w:tplc="C390F3B6">
      <w:start w:val="1"/>
      <w:numFmt w:val="bullet"/>
      <w:lvlText w:val=""/>
      <w:lvlJc w:val="left"/>
      <w:pPr>
        <w:tabs>
          <w:tab w:val="num" w:pos="397"/>
        </w:tabs>
        <w:ind w:left="567" w:hanging="207"/>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7222A39"/>
    <w:multiLevelType w:val="hybridMultilevel"/>
    <w:tmpl w:val="0158E5D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17610CD5"/>
    <w:multiLevelType w:val="hybridMultilevel"/>
    <w:tmpl w:val="1250FDF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1A4D2F4C"/>
    <w:multiLevelType w:val="hybridMultilevel"/>
    <w:tmpl w:val="6DC81C5E"/>
    <w:lvl w:ilvl="0" w:tplc="5F108522">
      <w:start w:val="1"/>
      <w:numFmt w:val="bullet"/>
      <w:lvlText w:val=""/>
      <w:lvlJc w:val="left"/>
      <w:pPr>
        <w:tabs>
          <w:tab w:val="num" w:pos="778"/>
        </w:tabs>
        <w:ind w:left="778" w:hanging="360"/>
      </w:pPr>
      <w:rPr>
        <w:rFonts w:hint="default" w:ascii="Wingdings" w:hAnsi="Wingdings"/>
        <w:sz w:val="18"/>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1EA2687A"/>
    <w:multiLevelType w:val="hybridMultilevel"/>
    <w:tmpl w:val="9AF88B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DF5E2C"/>
    <w:multiLevelType w:val="hybridMultilevel"/>
    <w:tmpl w:val="254649BC"/>
    <w:lvl w:ilvl="0" w:tplc="08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ypographic Ext"/>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ypographic Ext"/>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ypographic Ext"/>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7117F46"/>
    <w:multiLevelType w:val="hybridMultilevel"/>
    <w:tmpl w:val="F412E296"/>
    <w:lvl w:ilvl="0" w:tplc="C390F3B6">
      <w:start w:val="1"/>
      <w:numFmt w:val="bullet"/>
      <w:lvlText w:val=""/>
      <w:lvlJc w:val="left"/>
      <w:pPr>
        <w:tabs>
          <w:tab w:val="num" w:pos="397"/>
        </w:tabs>
        <w:ind w:left="567" w:hanging="207"/>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86605A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2E7F706C"/>
    <w:multiLevelType w:val="hybridMultilevel"/>
    <w:tmpl w:val="0158E5D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2EEC59F0"/>
    <w:multiLevelType w:val="hybridMultilevel"/>
    <w:tmpl w:val="099865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FF459FC"/>
    <w:multiLevelType w:val="hybridMultilevel"/>
    <w:tmpl w:val="D134596E"/>
    <w:lvl w:ilvl="0" w:tplc="23DC37AE">
      <w:start w:val="1"/>
      <w:numFmt w:val="bullet"/>
      <w:lvlText w:val=""/>
      <w:lvlJc w:val="left"/>
      <w:pPr>
        <w:tabs>
          <w:tab w:val="num" w:pos="720"/>
        </w:tabs>
        <w:ind w:left="720" w:hanging="360"/>
      </w:pPr>
      <w:rPr>
        <w:rFonts w:hint="default" w:ascii="Wingdings" w:hAnsi="Wingdings" w:cs="Times New Roman"/>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23C53BD"/>
    <w:multiLevelType w:val="hybridMultilevel"/>
    <w:tmpl w:val="E1EA7342"/>
    <w:lvl w:ilvl="0" w:tplc="C390F3B6">
      <w:start w:val="1"/>
      <w:numFmt w:val="bullet"/>
      <w:lvlText w:val=""/>
      <w:lvlJc w:val="left"/>
      <w:pPr>
        <w:tabs>
          <w:tab w:val="num" w:pos="457"/>
        </w:tabs>
        <w:ind w:left="627" w:hanging="207"/>
      </w:pPr>
      <w:rPr>
        <w:rFonts w:hint="default" w:ascii="Wingdings" w:hAnsi="Wingdings"/>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22" w15:restartNumberingAfterBreak="0">
    <w:nsid w:val="35460051"/>
    <w:multiLevelType w:val="hybridMultilevel"/>
    <w:tmpl w:val="E166BC52"/>
    <w:lvl w:ilvl="0" w:tplc="FC0CE9A2">
      <w:start w:val="1"/>
      <w:numFmt w:val="bullet"/>
      <w:lvlText w:val=""/>
      <w:lvlJc w:val="left"/>
      <w:pPr>
        <w:tabs>
          <w:tab w:val="num" w:pos="360"/>
        </w:tabs>
        <w:ind w:left="360" w:hanging="360"/>
      </w:pPr>
      <w:rPr>
        <w:rFonts w:hint="default" w:ascii="Wingdings" w:hAnsi="Wingdings"/>
      </w:rPr>
    </w:lvl>
    <w:lvl w:ilvl="1" w:tplc="FC0CE9A2">
      <w:start w:val="1"/>
      <w:numFmt w:val="bullet"/>
      <w:lvlText w:val=""/>
      <w:lvlJc w:val="left"/>
      <w:pPr>
        <w:tabs>
          <w:tab w:val="num" w:pos="1080"/>
        </w:tabs>
        <w:ind w:left="1080" w:hanging="360"/>
      </w:pPr>
      <w:rPr>
        <w:rFonts w:hint="default" w:ascii="Wingdings" w:hAnsi="Wingding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388465C2"/>
    <w:multiLevelType w:val="hybridMultilevel"/>
    <w:tmpl w:val="15C6BA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9F538F6"/>
    <w:multiLevelType w:val="hybridMultilevel"/>
    <w:tmpl w:val="C45226D8"/>
    <w:lvl w:ilvl="0" w:tplc="5F108522">
      <w:start w:val="1"/>
      <w:numFmt w:val="bullet"/>
      <w:lvlText w:val=""/>
      <w:lvlJc w:val="left"/>
      <w:pPr>
        <w:tabs>
          <w:tab w:val="num" w:pos="778"/>
        </w:tabs>
        <w:ind w:left="778" w:hanging="360"/>
      </w:pPr>
      <w:rPr>
        <w:rFonts w:hint="default" w:ascii="Wingdings" w:hAnsi="Wingdings"/>
        <w:sz w:val="18"/>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23E78CC"/>
    <w:multiLevelType w:val="hybridMultilevel"/>
    <w:tmpl w:val="1382DD5C"/>
    <w:lvl w:ilvl="0" w:tplc="85D48DB6">
      <w:start w:val="1"/>
      <w:numFmt w:val="bullet"/>
      <w:lvlText w:val=""/>
      <w:lvlJc w:val="left"/>
      <w:pPr>
        <w:tabs>
          <w:tab w:val="num" w:pos="360"/>
        </w:tabs>
        <w:ind w:left="340"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36B16D4"/>
    <w:multiLevelType w:val="hybridMultilevel"/>
    <w:tmpl w:val="D78A5472"/>
    <w:lvl w:ilvl="0" w:tplc="01B846BE">
      <w:start w:val="1"/>
      <w:numFmt w:val="bullet"/>
      <w:lvlText w:val=""/>
      <w:lvlJc w:val="left"/>
      <w:pPr>
        <w:tabs>
          <w:tab w:val="num" w:pos="720"/>
        </w:tabs>
        <w:ind w:left="720" w:hanging="360"/>
      </w:pPr>
      <w:rPr>
        <w:rFonts w:hint="default" w:ascii="Symbol" w:hAnsi="Symbol"/>
        <w:sz w:val="20"/>
      </w:rPr>
    </w:lvl>
    <w:lvl w:ilvl="1" w:tplc="73BEC784" w:tentative="1">
      <w:start w:val="1"/>
      <w:numFmt w:val="bullet"/>
      <w:lvlText w:val="o"/>
      <w:lvlJc w:val="left"/>
      <w:pPr>
        <w:tabs>
          <w:tab w:val="num" w:pos="1440"/>
        </w:tabs>
        <w:ind w:left="1440" w:hanging="360"/>
      </w:pPr>
      <w:rPr>
        <w:rFonts w:hint="default" w:ascii="Courier New" w:hAnsi="Courier New"/>
        <w:sz w:val="20"/>
      </w:rPr>
    </w:lvl>
    <w:lvl w:ilvl="2" w:tplc="9338381C" w:tentative="1">
      <w:start w:val="1"/>
      <w:numFmt w:val="bullet"/>
      <w:lvlText w:val=""/>
      <w:lvlJc w:val="left"/>
      <w:pPr>
        <w:tabs>
          <w:tab w:val="num" w:pos="2160"/>
        </w:tabs>
        <w:ind w:left="2160" w:hanging="360"/>
      </w:pPr>
      <w:rPr>
        <w:rFonts w:hint="default" w:ascii="Wingdings" w:hAnsi="Wingdings"/>
        <w:sz w:val="20"/>
      </w:rPr>
    </w:lvl>
    <w:lvl w:ilvl="3" w:tplc="1750BD62" w:tentative="1">
      <w:start w:val="1"/>
      <w:numFmt w:val="bullet"/>
      <w:lvlText w:val=""/>
      <w:lvlJc w:val="left"/>
      <w:pPr>
        <w:tabs>
          <w:tab w:val="num" w:pos="2880"/>
        </w:tabs>
        <w:ind w:left="2880" w:hanging="360"/>
      </w:pPr>
      <w:rPr>
        <w:rFonts w:hint="default" w:ascii="Wingdings" w:hAnsi="Wingdings"/>
        <w:sz w:val="20"/>
      </w:rPr>
    </w:lvl>
    <w:lvl w:ilvl="4" w:tplc="0A5A74AE" w:tentative="1">
      <w:start w:val="1"/>
      <w:numFmt w:val="bullet"/>
      <w:lvlText w:val=""/>
      <w:lvlJc w:val="left"/>
      <w:pPr>
        <w:tabs>
          <w:tab w:val="num" w:pos="3600"/>
        </w:tabs>
        <w:ind w:left="3600" w:hanging="360"/>
      </w:pPr>
      <w:rPr>
        <w:rFonts w:hint="default" w:ascii="Wingdings" w:hAnsi="Wingdings"/>
        <w:sz w:val="20"/>
      </w:rPr>
    </w:lvl>
    <w:lvl w:ilvl="5" w:tplc="A274B5CA" w:tentative="1">
      <w:start w:val="1"/>
      <w:numFmt w:val="bullet"/>
      <w:lvlText w:val=""/>
      <w:lvlJc w:val="left"/>
      <w:pPr>
        <w:tabs>
          <w:tab w:val="num" w:pos="4320"/>
        </w:tabs>
        <w:ind w:left="4320" w:hanging="360"/>
      </w:pPr>
      <w:rPr>
        <w:rFonts w:hint="default" w:ascii="Wingdings" w:hAnsi="Wingdings"/>
        <w:sz w:val="20"/>
      </w:rPr>
    </w:lvl>
    <w:lvl w:ilvl="6" w:tplc="75E0B14A" w:tentative="1">
      <w:start w:val="1"/>
      <w:numFmt w:val="bullet"/>
      <w:lvlText w:val=""/>
      <w:lvlJc w:val="left"/>
      <w:pPr>
        <w:tabs>
          <w:tab w:val="num" w:pos="5040"/>
        </w:tabs>
        <w:ind w:left="5040" w:hanging="360"/>
      </w:pPr>
      <w:rPr>
        <w:rFonts w:hint="default" w:ascii="Wingdings" w:hAnsi="Wingdings"/>
        <w:sz w:val="20"/>
      </w:rPr>
    </w:lvl>
    <w:lvl w:ilvl="7" w:tplc="D1181592" w:tentative="1">
      <w:start w:val="1"/>
      <w:numFmt w:val="bullet"/>
      <w:lvlText w:val=""/>
      <w:lvlJc w:val="left"/>
      <w:pPr>
        <w:tabs>
          <w:tab w:val="num" w:pos="5760"/>
        </w:tabs>
        <w:ind w:left="5760" w:hanging="360"/>
      </w:pPr>
      <w:rPr>
        <w:rFonts w:hint="default" w:ascii="Wingdings" w:hAnsi="Wingdings"/>
        <w:sz w:val="20"/>
      </w:rPr>
    </w:lvl>
    <w:lvl w:ilvl="8" w:tplc="F558DA46"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474C5F75"/>
    <w:multiLevelType w:val="hybridMultilevel"/>
    <w:tmpl w:val="CE38E5C8"/>
    <w:lvl w:ilvl="0" w:tplc="5F108522">
      <w:start w:val="1"/>
      <w:numFmt w:val="bullet"/>
      <w:lvlText w:val=""/>
      <w:lvlJc w:val="left"/>
      <w:pPr>
        <w:tabs>
          <w:tab w:val="num" w:pos="778"/>
        </w:tabs>
        <w:ind w:left="778" w:hanging="360"/>
      </w:pPr>
      <w:rPr>
        <w:rFonts w:hint="default" w:ascii="Wingdings" w:hAnsi="Wingdings"/>
        <w:sz w:val="18"/>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8E65085"/>
    <w:multiLevelType w:val="hybridMultilevel"/>
    <w:tmpl w:val="6C4284E0"/>
    <w:lvl w:ilvl="0" w:tplc="1FB6E730">
      <w:start w:val="1"/>
      <w:numFmt w:val="bullet"/>
      <w:lvlText w:val=""/>
      <w:lvlJc w:val="left"/>
      <w:pPr>
        <w:tabs>
          <w:tab w:val="num" w:pos="720"/>
        </w:tabs>
        <w:ind w:left="720" w:hanging="360"/>
      </w:pPr>
      <w:rPr>
        <w:rFonts w:hint="default" w:ascii="Symbol" w:hAnsi="Symbol"/>
        <w:sz w:val="20"/>
      </w:rPr>
    </w:lvl>
    <w:lvl w:ilvl="1" w:tplc="AE1E369E" w:tentative="1">
      <w:start w:val="1"/>
      <w:numFmt w:val="bullet"/>
      <w:lvlText w:val="o"/>
      <w:lvlJc w:val="left"/>
      <w:pPr>
        <w:tabs>
          <w:tab w:val="num" w:pos="1440"/>
        </w:tabs>
        <w:ind w:left="1440" w:hanging="360"/>
      </w:pPr>
      <w:rPr>
        <w:rFonts w:hint="default" w:ascii="Courier New" w:hAnsi="Courier New"/>
        <w:sz w:val="20"/>
      </w:rPr>
    </w:lvl>
    <w:lvl w:ilvl="2" w:tplc="AB4E5334" w:tentative="1">
      <w:start w:val="1"/>
      <w:numFmt w:val="bullet"/>
      <w:lvlText w:val=""/>
      <w:lvlJc w:val="left"/>
      <w:pPr>
        <w:tabs>
          <w:tab w:val="num" w:pos="2160"/>
        </w:tabs>
        <w:ind w:left="2160" w:hanging="360"/>
      </w:pPr>
      <w:rPr>
        <w:rFonts w:hint="default" w:ascii="Wingdings" w:hAnsi="Wingdings"/>
        <w:sz w:val="20"/>
      </w:rPr>
    </w:lvl>
    <w:lvl w:ilvl="3" w:tplc="6FEABBAC" w:tentative="1">
      <w:start w:val="1"/>
      <w:numFmt w:val="bullet"/>
      <w:lvlText w:val=""/>
      <w:lvlJc w:val="left"/>
      <w:pPr>
        <w:tabs>
          <w:tab w:val="num" w:pos="2880"/>
        </w:tabs>
        <w:ind w:left="2880" w:hanging="360"/>
      </w:pPr>
      <w:rPr>
        <w:rFonts w:hint="default" w:ascii="Wingdings" w:hAnsi="Wingdings"/>
        <w:sz w:val="20"/>
      </w:rPr>
    </w:lvl>
    <w:lvl w:ilvl="4" w:tplc="35FEC5C0" w:tentative="1">
      <w:start w:val="1"/>
      <w:numFmt w:val="bullet"/>
      <w:lvlText w:val=""/>
      <w:lvlJc w:val="left"/>
      <w:pPr>
        <w:tabs>
          <w:tab w:val="num" w:pos="3600"/>
        </w:tabs>
        <w:ind w:left="3600" w:hanging="360"/>
      </w:pPr>
      <w:rPr>
        <w:rFonts w:hint="default" w:ascii="Wingdings" w:hAnsi="Wingdings"/>
        <w:sz w:val="20"/>
      </w:rPr>
    </w:lvl>
    <w:lvl w:ilvl="5" w:tplc="E94E0CD0" w:tentative="1">
      <w:start w:val="1"/>
      <w:numFmt w:val="bullet"/>
      <w:lvlText w:val=""/>
      <w:lvlJc w:val="left"/>
      <w:pPr>
        <w:tabs>
          <w:tab w:val="num" w:pos="4320"/>
        </w:tabs>
        <w:ind w:left="4320" w:hanging="360"/>
      </w:pPr>
      <w:rPr>
        <w:rFonts w:hint="default" w:ascii="Wingdings" w:hAnsi="Wingdings"/>
        <w:sz w:val="20"/>
      </w:rPr>
    </w:lvl>
    <w:lvl w:ilvl="6" w:tplc="DC4287E8" w:tentative="1">
      <w:start w:val="1"/>
      <w:numFmt w:val="bullet"/>
      <w:lvlText w:val=""/>
      <w:lvlJc w:val="left"/>
      <w:pPr>
        <w:tabs>
          <w:tab w:val="num" w:pos="5040"/>
        </w:tabs>
        <w:ind w:left="5040" w:hanging="360"/>
      </w:pPr>
      <w:rPr>
        <w:rFonts w:hint="default" w:ascii="Wingdings" w:hAnsi="Wingdings"/>
        <w:sz w:val="20"/>
      </w:rPr>
    </w:lvl>
    <w:lvl w:ilvl="7" w:tplc="74346A64" w:tentative="1">
      <w:start w:val="1"/>
      <w:numFmt w:val="bullet"/>
      <w:lvlText w:val=""/>
      <w:lvlJc w:val="left"/>
      <w:pPr>
        <w:tabs>
          <w:tab w:val="num" w:pos="5760"/>
        </w:tabs>
        <w:ind w:left="5760" w:hanging="360"/>
      </w:pPr>
      <w:rPr>
        <w:rFonts w:hint="default" w:ascii="Wingdings" w:hAnsi="Wingdings"/>
        <w:sz w:val="20"/>
      </w:rPr>
    </w:lvl>
    <w:lvl w:ilvl="8" w:tplc="18C80A5A"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4A706030"/>
    <w:multiLevelType w:val="hybridMultilevel"/>
    <w:tmpl w:val="B8F28AC2"/>
    <w:lvl w:ilvl="0" w:tplc="5F108522">
      <w:start w:val="1"/>
      <w:numFmt w:val="bullet"/>
      <w:lvlText w:val=""/>
      <w:lvlJc w:val="left"/>
      <w:pPr>
        <w:tabs>
          <w:tab w:val="num" w:pos="778"/>
        </w:tabs>
        <w:ind w:left="778" w:hanging="360"/>
      </w:pPr>
      <w:rPr>
        <w:rFonts w:hint="default" w:ascii="Wingdings" w:hAnsi="Wingdings"/>
        <w:sz w:val="18"/>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4E013FC8"/>
    <w:multiLevelType w:val="hybridMultilevel"/>
    <w:tmpl w:val="2CE84C9A"/>
    <w:lvl w:ilvl="0" w:tplc="D9424A02">
      <w:start w:val="1"/>
      <w:numFmt w:val="bullet"/>
      <w:lvlText w:val=""/>
      <w:lvlJc w:val="left"/>
      <w:pPr>
        <w:tabs>
          <w:tab w:val="num" w:pos="720"/>
        </w:tabs>
        <w:ind w:left="720" w:hanging="36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4EAC5E61"/>
    <w:multiLevelType w:val="hybridMultilevel"/>
    <w:tmpl w:val="EDA0CAA8"/>
    <w:lvl w:ilvl="0" w:tplc="5F108522">
      <w:start w:val="1"/>
      <w:numFmt w:val="bullet"/>
      <w:lvlText w:val=""/>
      <w:lvlJc w:val="left"/>
      <w:pPr>
        <w:tabs>
          <w:tab w:val="num" w:pos="778"/>
        </w:tabs>
        <w:ind w:left="778" w:hanging="360"/>
      </w:pPr>
      <w:rPr>
        <w:rFonts w:hint="default" w:ascii="Wingdings" w:hAnsi="Wingdings"/>
        <w:sz w:val="18"/>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550202A"/>
    <w:multiLevelType w:val="hybridMultilevel"/>
    <w:tmpl w:val="349C9C60"/>
    <w:lvl w:ilvl="0" w:tplc="5F108522">
      <w:start w:val="1"/>
      <w:numFmt w:val="bullet"/>
      <w:lvlText w:val=""/>
      <w:lvlJc w:val="left"/>
      <w:pPr>
        <w:tabs>
          <w:tab w:val="num" w:pos="778"/>
        </w:tabs>
        <w:ind w:left="778" w:hanging="360"/>
      </w:pPr>
      <w:rPr>
        <w:rFonts w:hint="default" w:ascii="Wingdings" w:hAnsi="Wingdings"/>
        <w:sz w:val="18"/>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556C4DB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94E5616"/>
    <w:multiLevelType w:val="hybridMultilevel"/>
    <w:tmpl w:val="B1769424"/>
    <w:lvl w:ilvl="0" w:tplc="C390F3B6">
      <w:start w:val="1"/>
      <w:numFmt w:val="bullet"/>
      <w:lvlText w:val=""/>
      <w:lvlJc w:val="left"/>
      <w:pPr>
        <w:tabs>
          <w:tab w:val="num" w:pos="397"/>
        </w:tabs>
        <w:ind w:left="567" w:hanging="207"/>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5CEF10EB"/>
    <w:multiLevelType w:val="hybridMultilevel"/>
    <w:tmpl w:val="51A22C5A"/>
    <w:lvl w:ilvl="0" w:tplc="5F108522">
      <w:start w:val="1"/>
      <w:numFmt w:val="bullet"/>
      <w:lvlText w:val=""/>
      <w:lvlJc w:val="left"/>
      <w:pPr>
        <w:tabs>
          <w:tab w:val="num" w:pos="778"/>
        </w:tabs>
        <w:ind w:left="778" w:hanging="360"/>
      </w:pPr>
      <w:rPr>
        <w:rFonts w:hint="default" w:ascii="Wingdings" w:hAnsi="Wingdings"/>
        <w:sz w:val="18"/>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5E355F00"/>
    <w:multiLevelType w:val="hybridMultilevel"/>
    <w:tmpl w:val="88A46A6C"/>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6811CDD"/>
    <w:multiLevelType w:val="hybridMultilevel"/>
    <w:tmpl w:val="F58EF872"/>
    <w:lvl w:ilvl="0" w:tplc="AB94EF5C">
      <w:start w:val="1"/>
      <w:numFmt w:val="bullet"/>
      <w:lvlText w:val=""/>
      <w:lvlJc w:val="left"/>
      <w:pPr>
        <w:tabs>
          <w:tab w:val="num" w:pos="720"/>
        </w:tabs>
        <w:ind w:left="720" w:hanging="36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68652E32"/>
    <w:multiLevelType w:val="hybridMultilevel"/>
    <w:tmpl w:val="C77C5BB6"/>
    <w:lvl w:ilvl="0" w:tplc="C0589B7A">
      <w:start w:val="1"/>
      <w:numFmt w:val="bullet"/>
      <w:lvlText w:val=""/>
      <w:lvlJc w:val="left"/>
      <w:pPr>
        <w:tabs>
          <w:tab w:val="num" w:pos="720"/>
        </w:tabs>
        <w:ind w:left="720" w:hanging="360"/>
      </w:pPr>
      <w:rPr>
        <w:rFonts w:hint="default" w:ascii="Symbol" w:hAnsi="Symbol"/>
        <w:sz w:val="20"/>
      </w:rPr>
    </w:lvl>
    <w:lvl w:ilvl="1" w:tplc="0366AA8E" w:tentative="1">
      <w:start w:val="1"/>
      <w:numFmt w:val="bullet"/>
      <w:lvlText w:val="o"/>
      <w:lvlJc w:val="left"/>
      <w:pPr>
        <w:tabs>
          <w:tab w:val="num" w:pos="1440"/>
        </w:tabs>
        <w:ind w:left="1440" w:hanging="360"/>
      </w:pPr>
      <w:rPr>
        <w:rFonts w:hint="default" w:ascii="Courier New" w:hAnsi="Courier New"/>
        <w:sz w:val="20"/>
      </w:rPr>
    </w:lvl>
    <w:lvl w:ilvl="2" w:tplc="B2EEEFF2" w:tentative="1">
      <w:start w:val="1"/>
      <w:numFmt w:val="bullet"/>
      <w:lvlText w:val=""/>
      <w:lvlJc w:val="left"/>
      <w:pPr>
        <w:tabs>
          <w:tab w:val="num" w:pos="2160"/>
        </w:tabs>
        <w:ind w:left="2160" w:hanging="360"/>
      </w:pPr>
      <w:rPr>
        <w:rFonts w:hint="default" w:ascii="Wingdings" w:hAnsi="Wingdings"/>
        <w:sz w:val="20"/>
      </w:rPr>
    </w:lvl>
    <w:lvl w:ilvl="3" w:tplc="AE104044" w:tentative="1">
      <w:start w:val="1"/>
      <w:numFmt w:val="bullet"/>
      <w:lvlText w:val=""/>
      <w:lvlJc w:val="left"/>
      <w:pPr>
        <w:tabs>
          <w:tab w:val="num" w:pos="2880"/>
        </w:tabs>
        <w:ind w:left="2880" w:hanging="360"/>
      </w:pPr>
      <w:rPr>
        <w:rFonts w:hint="default" w:ascii="Wingdings" w:hAnsi="Wingdings"/>
        <w:sz w:val="20"/>
      </w:rPr>
    </w:lvl>
    <w:lvl w:ilvl="4" w:tplc="DBDAF570" w:tentative="1">
      <w:start w:val="1"/>
      <w:numFmt w:val="bullet"/>
      <w:lvlText w:val=""/>
      <w:lvlJc w:val="left"/>
      <w:pPr>
        <w:tabs>
          <w:tab w:val="num" w:pos="3600"/>
        </w:tabs>
        <w:ind w:left="3600" w:hanging="360"/>
      </w:pPr>
      <w:rPr>
        <w:rFonts w:hint="default" w:ascii="Wingdings" w:hAnsi="Wingdings"/>
        <w:sz w:val="20"/>
      </w:rPr>
    </w:lvl>
    <w:lvl w:ilvl="5" w:tplc="84DA1EC2" w:tentative="1">
      <w:start w:val="1"/>
      <w:numFmt w:val="bullet"/>
      <w:lvlText w:val=""/>
      <w:lvlJc w:val="left"/>
      <w:pPr>
        <w:tabs>
          <w:tab w:val="num" w:pos="4320"/>
        </w:tabs>
        <w:ind w:left="4320" w:hanging="360"/>
      </w:pPr>
      <w:rPr>
        <w:rFonts w:hint="default" w:ascii="Wingdings" w:hAnsi="Wingdings"/>
        <w:sz w:val="20"/>
      </w:rPr>
    </w:lvl>
    <w:lvl w:ilvl="6" w:tplc="7FC40536" w:tentative="1">
      <w:start w:val="1"/>
      <w:numFmt w:val="bullet"/>
      <w:lvlText w:val=""/>
      <w:lvlJc w:val="left"/>
      <w:pPr>
        <w:tabs>
          <w:tab w:val="num" w:pos="5040"/>
        </w:tabs>
        <w:ind w:left="5040" w:hanging="360"/>
      </w:pPr>
      <w:rPr>
        <w:rFonts w:hint="default" w:ascii="Wingdings" w:hAnsi="Wingdings"/>
        <w:sz w:val="20"/>
      </w:rPr>
    </w:lvl>
    <w:lvl w:ilvl="7" w:tplc="55868676" w:tentative="1">
      <w:start w:val="1"/>
      <w:numFmt w:val="bullet"/>
      <w:lvlText w:val=""/>
      <w:lvlJc w:val="left"/>
      <w:pPr>
        <w:tabs>
          <w:tab w:val="num" w:pos="5760"/>
        </w:tabs>
        <w:ind w:left="5760" w:hanging="360"/>
      </w:pPr>
      <w:rPr>
        <w:rFonts w:hint="default" w:ascii="Wingdings" w:hAnsi="Wingdings"/>
        <w:sz w:val="20"/>
      </w:rPr>
    </w:lvl>
    <w:lvl w:ilvl="8" w:tplc="D3781BC0"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A8C4A01"/>
    <w:multiLevelType w:val="hybridMultilevel"/>
    <w:tmpl w:val="8BE44AF8"/>
    <w:lvl w:ilvl="0" w:tplc="85D48DB6">
      <w:start w:val="1"/>
      <w:numFmt w:val="bullet"/>
      <w:lvlText w:val=""/>
      <w:lvlJc w:val="left"/>
      <w:pPr>
        <w:tabs>
          <w:tab w:val="num" w:pos="360"/>
        </w:tabs>
        <w:ind w:left="340" w:hanging="34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85D48DB6">
      <w:start w:val="1"/>
      <w:numFmt w:val="bullet"/>
      <w:lvlText w:val=""/>
      <w:lvlJc w:val="left"/>
      <w:pPr>
        <w:tabs>
          <w:tab w:val="num" w:pos="2160"/>
        </w:tabs>
        <w:ind w:left="2140" w:hanging="34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6C1A7401"/>
    <w:multiLevelType w:val="hybridMultilevel"/>
    <w:tmpl w:val="14E26F82"/>
    <w:lvl w:ilvl="0" w:tplc="5F108522">
      <w:start w:val="1"/>
      <w:numFmt w:val="bullet"/>
      <w:lvlText w:val=""/>
      <w:lvlJc w:val="left"/>
      <w:pPr>
        <w:tabs>
          <w:tab w:val="num" w:pos="778"/>
        </w:tabs>
        <w:ind w:left="778" w:hanging="360"/>
      </w:pPr>
      <w:rPr>
        <w:rFonts w:hint="default" w:ascii="Wingdings" w:hAnsi="Wingdings"/>
        <w:sz w:val="18"/>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6CB47B7E"/>
    <w:multiLevelType w:val="multilevel"/>
    <w:tmpl w:val="D202562C"/>
    <w:lvl w:ilvl="0">
      <w:start w:val="1"/>
      <w:numFmt w:val="lowerLetter"/>
      <w:lvlText w:val="%1)"/>
      <w:lvlJc w:val="left"/>
      <w:pPr>
        <w:tabs>
          <w:tab w:val="num" w:pos="360"/>
        </w:tabs>
        <w:ind w:left="360" w:hanging="360"/>
      </w:pPr>
      <w:rPr>
        <w:b w:val="0"/>
        <w:i w:val="0"/>
      </w:rPr>
    </w:lvl>
    <w:lvl w:ilvl="1">
      <w:start w:val="1"/>
      <w:numFmt w:val="bullet"/>
      <w:lvlText w:val=""/>
      <w:lvlJc w:val="left"/>
      <w:pPr>
        <w:tabs>
          <w:tab w:val="num" w:pos="720"/>
        </w:tabs>
        <w:ind w:left="720" w:hanging="360"/>
      </w:pPr>
      <w:rPr>
        <w:rFonts w:hint="default" w:ascii="Wingdings 2" w:hAnsi="Wingdings 2"/>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CBA77B0"/>
    <w:multiLevelType w:val="hybridMultilevel"/>
    <w:tmpl w:val="BA9A542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260"/>
        </w:tabs>
        <w:ind w:left="126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20A3A8B"/>
    <w:multiLevelType w:val="hybridMultilevel"/>
    <w:tmpl w:val="763C704C"/>
    <w:lvl w:ilvl="0" w:tplc="FC0CE9A2">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4" w15:restartNumberingAfterBreak="0">
    <w:nsid w:val="756570B0"/>
    <w:multiLevelType w:val="hybridMultilevel"/>
    <w:tmpl w:val="A3300246"/>
    <w:lvl w:ilvl="0" w:tplc="FC0CE9A2">
      <w:start w:val="1"/>
      <w:numFmt w:val="bullet"/>
      <w:lvlText w:val=""/>
      <w:lvlJc w:val="left"/>
      <w:pPr>
        <w:tabs>
          <w:tab w:val="num" w:pos="360"/>
        </w:tabs>
        <w:ind w:left="360" w:hanging="360"/>
      </w:pPr>
      <w:rPr>
        <w:rFonts w:hint="default" w:ascii="Wingdings" w:hAnsi="Wingdings"/>
      </w:rPr>
    </w:lvl>
    <w:lvl w:ilvl="1" w:tplc="5F108522">
      <w:start w:val="1"/>
      <w:numFmt w:val="bullet"/>
      <w:lvlText w:val=""/>
      <w:lvlJc w:val="left"/>
      <w:pPr>
        <w:tabs>
          <w:tab w:val="num" w:pos="1022"/>
        </w:tabs>
        <w:ind w:left="1022" w:hanging="360"/>
      </w:pPr>
      <w:rPr>
        <w:rFonts w:hint="default" w:ascii="Wingdings" w:hAnsi="Wingdings"/>
        <w:sz w:val="18"/>
      </w:rPr>
    </w:lvl>
    <w:lvl w:ilvl="2" w:tplc="04090005" w:tentative="1">
      <w:start w:val="1"/>
      <w:numFmt w:val="bullet"/>
      <w:lvlText w:val=""/>
      <w:lvlJc w:val="left"/>
      <w:pPr>
        <w:tabs>
          <w:tab w:val="num" w:pos="1742"/>
        </w:tabs>
        <w:ind w:left="1742" w:hanging="360"/>
      </w:pPr>
      <w:rPr>
        <w:rFonts w:hint="default" w:ascii="Wingdings" w:hAnsi="Wingdings"/>
      </w:rPr>
    </w:lvl>
    <w:lvl w:ilvl="3" w:tplc="04090001" w:tentative="1">
      <w:start w:val="1"/>
      <w:numFmt w:val="bullet"/>
      <w:lvlText w:val=""/>
      <w:lvlJc w:val="left"/>
      <w:pPr>
        <w:tabs>
          <w:tab w:val="num" w:pos="2462"/>
        </w:tabs>
        <w:ind w:left="2462" w:hanging="360"/>
      </w:pPr>
      <w:rPr>
        <w:rFonts w:hint="default" w:ascii="Symbol" w:hAnsi="Symbol"/>
      </w:rPr>
    </w:lvl>
    <w:lvl w:ilvl="4" w:tplc="04090003" w:tentative="1">
      <w:start w:val="1"/>
      <w:numFmt w:val="bullet"/>
      <w:lvlText w:val="o"/>
      <w:lvlJc w:val="left"/>
      <w:pPr>
        <w:tabs>
          <w:tab w:val="num" w:pos="3182"/>
        </w:tabs>
        <w:ind w:left="3182" w:hanging="360"/>
      </w:pPr>
      <w:rPr>
        <w:rFonts w:hint="default" w:ascii="Courier New" w:hAnsi="Courier New"/>
      </w:rPr>
    </w:lvl>
    <w:lvl w:ilvl="5" w:tplc="04090005" w:tentative="1">
      <w:start w:val="1"/>
      <w:numFmt w:val="bullet"/>
      <w:lvlText w:val=""/>
      <w:lvlJc w:val="left"/>
      <w:pPr>
        <w:tabs>
          <w:tab w:val="num" w:pos="3902"/>
        </w:tabs>
        <w:ind w:left="3902" w:hanging="360"/>
      </w:pPr>
      <w:rPr>
        <w:rFonts w:hint="default" w:ascii="Wingdings" w:hAnsi="Wingdings"/>
      </w:rPr>
    </w:lvl>
    <w:lvl w:ilvl="6" w:tplc="04090001" w:tentative="1">
      <w:start w:val="1"/>
      <w:numFmt w:val="bullet"/>
      <w:lvlText w:val=""/>
      <w:lvlJc w:val="left"/>
      <w:pPr>
        <w:tabs>
          <w:tab w:val="num" w:pos="4622"/>
        </w:tabs>
        <w:ind w:left="4622" w:hanging="360"/>
      </w:pPr>
      <w:rPr>
        <w:rFonts w:hint="default" w:ascii="Symbol" w:hAnsi="Symbol"/>
      </w:rPr>
    </w:lvl>
    <w:lvl w:ilvl="7" w:tplc="04090003" w:tentative="1">
      <w:start w:val="1"/>
      <w:numFmt w:val="bullet"/>
      <w:lvlText w:val="o"/>
      <w:lvlJc w:val="left"/>
      <w:pPr>
        <w:tabs>
          <w:tab w:val="num" w:pos="5342"/>
        </w:tabs>
        <w:ind w:left="5342" w:hanging="360"/>
      </w:pPr>
      <w:rPr>
        <w:rFonts w:hint="default" w:ascii="Courier New" w:hAnsi="Courier New"/>
      </w:rPr>
    </w:lvl>
    <w:lvl w:ilvl="8" w:tplc="04090005" w:tentative="1">
      <w:start w:val="1"/>
      <w:numFmt w:val="bullet"/>
      <w:lvlText w:val=""/>
      <w:lvlJc w:val="left"/>
      <w:pPr>
        <w:tabs>
          <w:tab w:val="num" w:pos="6062"/>
        </w:tabs>
        <w:ind w:left="6062" w:hanging="360"/>
      </w:pPr>
      <w:rPr>
        <w:rFonts w:hint="default" w:ascii="Wingdings" w:hAnsi="Wingdings"/>
      </w:rPr>
    </w:lvl>
  </w:abstractNum>
  <w:abstractNum w:abstractNumId="45"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num w:numId="1" w16cid:durableId="563636935">
    <w:abstractNumId w:val="33"/>
  </w:num>
  <w:num w:numId="2" w16cid:durableId="467282796">
    <w:abstractNumId w:val="12"/>
  </w:num>
  <w:num w:numId="3" w16cid:durableId="262079698">
    <w:abstractNumId w:val="45"/>
  </w:num>
  <w:num w:numId="4" w16cid:durableId="280654766">
    <w:abstractNumId w:val="2"/>
  </w:num>
  <w:num w:numId="5" w16cid:durableId="510876773">
    <w:abstractNumId w:val="15"/>
  </w:num>
  <w:num w:numId="6" w16cid:durableId="1294672505">
    <w:abstractNumId w:val="6"/>
  </w:num>
  <w:num w:numId="7" w16cid:durableId="637339207">
    <w:abstractNumId w:val="7"/>
  </w:num>
  <w:num w:numId="8" w16cid:durableId="40130445">
    <w:abstractNumId w:val="14"/>
  </w:num>
  <w:num w:numId="9" w16cid:durableId="198325724">
    <w:abstractNumId w:val="37"/>
  </w:num>
  <w:num w:numId="10" w16cid:durableId="156270130">
    <w:abstractNumId w:val="17"/>
  </w:num>
  <w:num w:numId="11" w16cid:durableId="678044147">
    <w:abstractNumId w:val="3"/>
  </w:num>
  <w:num w:numId="12" w16cid:durableId="624390334">
    <w:abstractNumId w:val="11"/>
  </w:num>
  <w:num w:numId="13" w16cid:durableId="1870528903">
    <w:abstractNumId w:val="18"/>
  </w:num>
  <w:num w:numId="14" w16cid:durableId="1380855323">
    <w:abstractNumId w:val="30"/>
  </w:num>
  <w:num w:numId="15" w16cid:durableId="245844160">
    <w:abstractNumId w:val="25"/>
  </w:num>
  <w:num w:numId="16" w16cid:durableId="604112705">
    <w:abstractNumId w:val="39"/>
  </w:num>
  <w:num w:numId="17" w16cid:durableId="1938554970">
    <w:abstractNumId w:val="45"/>
  </w:num>
  <w:num w:numId="18" w16cid:durableId="87866739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0709167">
    <w:abstractNumId w:val="43"/>
  </w:num>
  <w:num w:numId="20" w16cid:durableId="718237737">
    <w:abstractNumId w:val="22"/>
  </w:num>
  <w:num w:numId="21" w16cid:durableId="905721180">
    <w:abstractNumId w:val="44"/>
  </w:num>
  <w:num w:numId="22" w16cid:durableId="1296643712">
    <w:abstractNumId w:val="26"/>
  </w:num>
  <w:num w:numId="23" w16cid:durableId="6296560">
    <w:abstractNumId w:val="38"/>
  </w:num>
  <w:num w:numId="24" w16cid:durableId="77871684">
    <w:abstractNumId w:val="1"/>
  </w:num>
  <w:num w:numId="25" w16cid:durableId="1926956166">
    <w:abstractNumId w:val="31"/>
  </w:num>
  <w:num w:numId="26" w16cid:durableId="1083186699">
    <w:abstractNumId w:val="28"/>
  </w:num>
  <w:num w:numId="27" w16cid:durableId="1099911718">
    <w:abstractNumId w:val="8"/>
  </w:num>
  <w:num w:numId="28" w16cid:durableId="895898054">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5908383">
    <w:abstractNumId w:val="27"/>
  </w:num>
  <w:num w:numId="30" w16cid:durableId="775901395">
    <w:abstractNumId w:val="35"/>
  </w:num>
  <w:num w:numId="31" w16cid:durableId="1959795639">
    <w:abstractNumId w:val="40"/>
  </w:num>
  <w:num w:numId="32" w16cid:durableId="1978994438">
    <w:abstractNumId w:val="13"/>
  </w:num>
  <w:num w:numId="33" w16cid:durableId="2131776669">
    <w:abstractNumId w:val="29"/>
  </w:num>
  <w:num w:numId="34" w16cid:durableId="1111630151">
    <w:abstractNumId w:val="32"/>
  </w:num>
  <w:num w:numId="35" w16cid:durableId="1598439777">
    <w:abstractNumId w:val="24"/>
  </w:num>
  <w:num w:numId="36" w16cid:durableId="166180604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284493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39334611">
    <w:abstractNumId w:val="9"/>
  </w:num>
  <w:num w:numId="39" w16cid:durableId="505289909">
    <w:abstractNumId w:val="23"/>
  </w:num>
  <w:num w:numId="40" w16cid:durableId="325548361">
    <w:abstractNumId w:val="4"/>
  </w:num>
  <w:num w:numId="41" w16cid:durableId="699822861">
    <w:abstractNumId w:val="10"/>
  </w:num>
  <w:num w:numId="42" w16cid:durableId="343751048">
    <w:abstractNumId w:val="21"/>
  </w:num>
  <w:num w:numId="43" w16cid:durableId="1396274213">
    <w:abstractNumId w:val="42"/>
  </w:num>
  <w:num w:numId="44" w16cid:durableId="43331100">
    <w:abstractNumId w:val="34"/>
  </w:num>
  <w:num w:numId="45" w16cid:durableId="504059155">
    <w:abstractNumId w:val="16"/>
  </w:num>
  <w:num w:numId="46" w16cid:durableId="290062418">
    <w:abstractNumId w:val="36"/>
  </w:num>
  <w:num w:numId="47" w16cid:durableId="115217022">
    <w:abstractNumId w:val="0"/>
  </w:num>
  <w:num w:numId="48" w16cid:durableId="437530144">
    <w:abstractNumId w:val="19"/>
  </w:num>
  <w:num w:numId="49" w16cid:durableId="13186128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01DD"/>
    <w:rsid w:val="00007F2F"/>
    <w:rsid w:val="00045F35"/>
    <w:rsid w:val="000A131D"/>
    <w:rsid w:val="000A6373"/>
    <w:rsid w:val="000D311C"/>
    <w:rsid w:val="00173058"/>
    <w:rsid w:val="00197366"/>
    <w:rsid w:val="001B67D5"/>
    <w:rsid w:val="001C4CB3"/>
    <w:rsid w:val="001E458F"/>
    <w:rsid w:val="001F2794"/>
    <w:rsid w:val="001F3366"/>
    <w:rsid w:val="0020052B"/>
    <w:rsid w:val="002140BE"/>
    <w:rsid w:val="00276326"/>
    <w:rsid w:val="002C078B"/>
    <w:rsid w:val="002C33A3"/>
    <w:rsid w:val="002E6D18"/>
    <w:rsid w:val="002F68AB"/>
    <w:rsid w:val="00303D5B"/>
    <w:rsid w:val="00345046"/>
    <w:rsid w:val="0035791E"/>
    <w:rsid w:val="00362410"/>
    <w:rsid w:val="00392495"/>
    <w:rsid w:val="003A7B02"/>
    <w:rsid w:val="003C6FA0"/>
    <w:rsid w:val="003D2FF0"/>
    <w:rsid w:val="00444E17"/>
    <w:rsid w:val="004A1436"/>
    <w:rsid w:val="004F45CD"/>
    <w:rsid w:val="00524C05"/>
    <w:rsid w:val="005452EF"/>
    <w:rsid w:val="00546F1E"/>
    <w:rsid w:val="00563376"/>
    <w:rsid w:val="0056577A"/>
    <w:rsid w:val="005727E2"/>
    <w:rsid w:val="0058612D"/>
    <w:rsid w:val="005B0068"/>
    <w:rsid w:val="00602189"/>
    <w:rsid w:val="00605996"/>
    <w:rsid w:val="006059FC"/>
    <w:rsid w:val="0060789F"/>
    <w:rsid w:val="0063408A"/>
    <w:rsid w:val="00651358"/>
    <w:rsid w:val="0065758F"/>
    <w:rsid w:val="006628A9"/>
    <w:rsid w:val="00681D00"/>
    <w:rsid w:val="006945E4"/>
    <w:rsid w:val="006C552F"/>
    <w:rsid w:val="006D33F5"/>
    <w:rsid w:val="00711357"/>
    <w:rsid w:val="00712026"/>
    <w:rsid w:val="007151E2"/>
    <w:rsid w:val="0073189F"/>
    <w:rsid w:val="007534EB"/>
    <w:rsid w:val="007641CE"/>
    <w:rsid w:val="007903F2"/>
    <w:rsid w:val="00793C98"/>
    <w:rsid w:val="007B2D27"/>
    <w:rsid w:val="007B68B0"/>
    <w:rsid w:val="007D35AD"/>
    <w:rsid w:val="008062D3"/>
    <w:rsid w:val="00891B44"/>
    <w:rsid w:val="008B1917"/>
    <w:rsid w:val="008B332B"/>
    <w:rsid w:val="008D47C1"/>
    <w:rsid w:val="00901473"/>
    <w:rsid w:val="0092596B"/>
    <w:rsid w:val="00943FD7"/>
    <w:rsid w:val="00945E14"/>
    <w:rsid w:val="00955F21"/>
    <w:rsid w:val="00981968"/>
    <w:rsid w:val="009A10D6"/>
    <w:rsid w:val="009A35CA"/>
    <w:rsid w:val="009D567F"/>
    <w:rsid w:val="009F0BFD"/>
    <w:rsid w:val="009F1584"/>
    <w:rsid w:val="00A004A0"/>
    <w:rsid w:val="00A01288"/>
    <w:rsid w:val="00A25A06"/>
    <w:rsid w:val="00A93D75"/>
    <w:rsid w:val="00AC2986"/>
    <w:rsid w:val="00AC6466"/>
    <w:rsid w:val="00B011BF"/>
    <w:rsid w:val="00B216D6"/>
    <w:rsid w:val="00B4138F"/>
    <w:rsid w:val="00B54790"/>
    <w:rsid w:val="00B63ABC"/>
    <w:rsid w:val="00B70B7E"/>
    <w:rsid w:val="00B870C5"/>
    <w:rsid w:val="00B96A69"/>
    <w:rsid w:val="00BE0A7D"/>
    <w:rsid w:val="00BF5276"/>
    <w:rsid w:val="00C00AB5"/>
    <w:rsid w:val="00C35F96"/>
    <w:rsid w:val="00C702E8"/>
    <w:rsid w:val="00C70D24"/>
    <w:rsid w:val="00C722FA"/>
    <w:rsid w:val="00C870F9"/>
    <w:rsid w:val="00CB459C"/>
    <w:rsid w:val="00CE4560"/>
    <w:rsid w:val="00D11AB3"/>
    <w:rsid w:val="00D22C90"/>
    <w:rsid w:val="00D41FA4"/>
    <w:rsid w:val="00DB7713"/>
    <w:rsid w:val="00DC4606"/>
    <w:rsid w:val="00DD54C3"/>
    <w:rsid w:val="00DF0BC0"/>
    <w:rsid w:val="00E06074"/>
    <w:rsid w:val="00E065C3"/>
    <w:rsid w:val="00E528F8"/>
    <w:rsid w:val="00E83E91"/>
    <w:rsid w:val="00E905AC"/>
    <w:rsid w:val="00E967BA"/>
    <w:rsid w:val="00EB246F"/>
    <w:rsid w:val="00EB5C78"/>
    <w:rsid w:val="00EE0B43"/>
    <w:rsid w:val="00F045A2"/>
    <w:rsid w:val="00F75E47"/>
    <w:rsid w:val="00F86488"/>
    <w:rsid w:val="00FB00A9"/>
    <w:rsid w:val="00FC73EB"/>
    <w:rsid w:val="00FD4375"/>
    <w:rsid w:val="080736AC"/>
    <w:rsid w:val="0F0D1A5E"/>
    <w:rsid w:val="1EB07941"/>
    <w:rsid w:val="223643A8"/>
    <w:rsid w:val="26E7F130"/>
    <w:rsid w:val="28D3C2F3"/>
    <w:rsid w:val="710C0183"/>
    <w:rsid w:val="77F4CB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EFD70"/>
  <w15:chartTrackingRefBased/>
  <w15:docId w15:val="{63EA1475-44B8-472F-AE91-68D2E3A2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81968"/>
    <w:rPr>
      <w:rFonts w:ascii="Arial" w:hAnsi="Arial"/>
      <w:sz w:val="24"/>
      <w:szCs w:val="24"/>
      <w:lang w:eastAsia="en-US"/>
    </w:rPr>
  </w:style>
  <w:style w:type="paragraph" w:styleId="Heading1">
    <w:name w:val="heading 1"/>
    <w:basedOn w:val="Normal"/>
    <w:next w:val="Normal"/>
    <w:qFormat/>
    <w:rsid w:val="00981968"/>
    <w:pPr>
      <w:keepNext/>
      <w:jc w:val="center"/>
      <w:outlineLvl w:val="0"/>
    </w:pPr>
    <w:rPr>
      <w:rFonts w:ascii="Optima" w:hAnsi="Optima"/>
      <w:b/>
      <w:bCs/>
    </w:rPr>
  </w:style>
  <w:style w:type="paragraph" w:styleId="Heading3">
    <w:name w:val="heading 3"/>
    <w:basedOn w:val="Normal"/>
    <w:next w:val="Normal"/>
    <w:link w:val="Heading3Char"/>
    <w:uiPriority w:val="9"/>
    <w:unhideWhenUsed/>
    <w:qFormat/>
    <w:rsid w:val="006945E4"/>
    <w:pPr>
      <w:keepNext/>
      <w:keepLines/>
      <w:spacing w:before="200"/>
      <w:outlineLvl w:val="2"/>
    </w:pPr>
    <w:rPr>
      <w:rFonts w:ascii="Cambria" w:hAnsi="Cambria"/>
      <w:b/>
      <w:bCs/>
      <w:color w:val="4F81BD"/>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styleId="MemLetSub1" w:customStyle="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val="en-GB" w:eastAsia="en-US"/>
    </w:rPr>
  </w:style>
  <w:style w:type="paragraph" w:styleId="ContinuousSquareBullet" w:customStyle="1">
    <w:name w:val="Continuous Square Bullet"/>
    <w:basedOn w:val="Normal"/>
    <w:rsid w:val="00981968"/>
    <w:pPr>
      <w:numPr>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sz w:val="16"/>
      <w:szCs w:val="16"/>
    </w:rPr>
  </w:style>
  <w:style w:type="character" w:styleId="BalloonTextChar" w:customStyle="1">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E83E91"/>
    <w:pPr>
      <w:ind w:left="720"/>
      <w:contextualSpacing/>
    </w:pPr>
  </w:style>
  <w:style w:type="character" w:styleId="CommentReference">
    <w:name w:val="annotation reference"/>
    <w:rsid w:val="007B2D27"/>
    <w:rPr>
      <w:sz w:val="16"/>
      <w:szCs w:val="16"/>
    </w:rPr>
  </w:style>
  <w:style w:type="paragraph" w:styleId="CommentText">
    <w:name w:val="annotation text"/>
    <w:basedOn w:val="Normal"/>
    <w:link w:val="CommentTextChar"/>
    <w:rsid w:val="007B2D27"/>
    <w:rPr>
      <w:sz w:val="20"/>
      <w:szCs w:val="20"/>
    </w:rPr>
  </w:style>
  <w:style w:type="character" w:styleId="CommentTextChar" w:customStyle="1">
    <w:name w:val="Comment Text Char"/>
    <w:link w:val="CommentText"/>
    <w:rsid w:val="007B2D27"/>
    <w:rPr>
      <w:rFonts w:ascii="Arial" w:hAnsi="Arial"/>
      <w:lang w:val="en-US" w:eastAsia="en-US"/>
    </w:rPr>
  </w:style>
  <w:style w:type="paragraph" w:styleId="CommentSubject">
    <w:name w:val="annotation subject"/>
    <w:basedOn w:val="CommentText"/>
    <w:next w:val="CommentText"/>
    <w:link w:val="CommentSubjectChar"/>
    <w:rsid w:val="007B2D27"/>
    <w:rPr>
      <w:b/>
      <w:bCs/>
    </w:rPr>
  </w:style>
  <w:style w:type="character" w:styleId="CommentSubjectChar" w:customStyle="1">
    <w:name w:val="Comment Subject Char"/>
    <w:link w:val="CommentSubject"/>
    <w:rsid w:val="007B2D27"/>
    <w:rPr>
      <w:rFonts w:ascii="Arial" w:hAnsi="Arial"/>
      <w:b/>
      <w:bCs/>
      <w:lang w:val="en-US" w:eastAsia="en-US"/>
    </w:rPr>
  </w:style>
  <w:style w:type="paragraph" w:styleId="Revision">
    <w:name w:val="Revision"/>
    <w:hidden/>
    <w:uiPriority w:val="99"/>
    <w:semiHidden/>
    <w:rsid w:val="00891B44"/>
    <w:rPr>
      <w:rFonts w:ascii="Arial" w:hAnsi="Arial"/>
      <w:sz w:val="24"/>
      <w:szCs w:val="24"/>
      <w:lang w:eastAsia="en-US"/>
    </w:rPr>
  </w:style>
  <w:style w:type="character" w:styleId="Heading3Char" w:customStyle="1">
    <w:name w:val="Heading 3 Char"/>
    <w:link w:val="Heading3"/>
    <w:uiPriority w:val="9"/>
    <w:rsid w:val="006945E4"/>
    <w:rPr>
      <w:rFonts w:ascii="Cambria" w:hAnsi="Cambria"/>
      <w:b/>
      <w:bCs/>
      <w:color w:val="4F81BD"/>
      <w:sz w:val="24"/>
      <w:szCs w:val="24"/>
    </w:rPr>
  </w:style>
  <w:style w:type="character" w:styleId="HeaderChar" w:customStyle="1">
    <w:name w:val="Header Char"/>
    <w:link w:val="Header"/>
    <w:uiPriority w:val="99"/>
    <w:rsid w:val="006945E4"/>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_ip_UnifiedCompliancePolicyUIAction xmlns="http://schemas.microsoft.com/sharepoint/v3" xsi:nil="true"/>
    <TaxCatchAll xmlns="bd279f18-7696-4951-9144-3c119f66beab" xsi:nil="true"/>
    <_ip_UnifiedCompliancePolicyProperties xmlns="http://schemas.microsoft.com/sharepoint/v3" xsi:nil="true"/>
    <lcf76f155ced4ddcb4097134ff3c332f xmlns="63b0b10d-18f5-4817-a98f-60f5f18688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359FCC-F994-4AC9-A331-9BB8186D32AB}">
  <ds:schemaRefs>
    <ds:schemaRef ds:uri="http://schemas.microsoft.com/sharepoint/v3/contenttype/forms"/>
  </ds:schemaRefs>
</ds:datastoreItem>
</file>

<file path=customXml/itemProps2.xml><?xml version="1.0" encoding="utf-8"?>
<ds:datastoreItem xmlns:ds="http://schemas.openxmlformats.org/officeDocument/2006/customXml" ds:itemID="{0A3F2784-89E2-46D2-A573-6C3618523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B1A99-0B3F-4F35-ADC0-648969400412}">
  <ds:schemaRefs>
    <ds:schemaRef ds:uri="http://schemas.microsoft.com/office/2006/metadata/properties"/>
    <ds:schemaRef ds:uri="http://schemas.microsoft.com/office/infopath/2007/PartnerControls"/>
    <ds:schemaRef ds:uri="63b0b10d-18f5-4817-a98f-60f5f18688d4"/>
    <ds:schemaRef ds:uri="http://schemas.microsoft.com/sharepoint/v3"/>
    <ds:schemaRef ds:uri="bd279f18-7696-4951-9144-3c119f66bea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JBass</dc:creator>
  <keywords/>
  <lastModifiedBy>Dan Mankin</lastModifiedBy>
  <revision>5</revision>
  <lastPrinted>2016-07-11T16:21:00.0000000Z</lastPrinted>
  <dcterms:created xsi:type="dcterms:W3CDTF">2024-01-12T09:17:00.0000000Z</dcterms:created>
  <dcterms:modified xsi:type="dcterms:W3CDTF">2024-03-25T14:04:36.3335772Z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