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049F" w14:textId="6CEFFA9C" w:rsidR="00D44B2C" w:rsidRDefault="00197E7D" w:rsidP="00D44B2C">
      <w:pPr>
        <w:spacing w:after="0" w:line="240" w:lineRule="auto"/>
        <w:ind w:left="270" w:right="-154"/>
        <w:jc w:val="center"/>
        <w:rPr>
          <w:rFonts w:ascii="Open Sans" w:hAnsi="Open Sans"/>
          <w:b/>
          <w:sz w:val="32"/>
          <w:szCs w:val="32"/>
        </w:rPr>
      </w:pPr>
      <w:r>
        <w:rPr>
          <w:rFonts w:ascii="Open Sans" w:hAnsi="Open Sans"/>
          <w:b/>
          <w:sz w:val="32"/>
          <w:szCs w:val="32"/>
        </w:rPr>
        <w:t>Garden Volunteer</w:t>
      </w:r>
      <w:r w:rsidR="00D44B2C">
        <w:rPr>
          <w:rFonts w:ascii="Open Sans" w:hAnsi="Open Sans"/>
          <w:b/>
          <w:sz w:val="32"/>
          <w:szCs w:val="32"/>
        </w:rPr>
        <w:t xml:space="preserve"> – </w:t>
      </w:r>
      <w:r>
        <w:rPr>
          <w:rFonts w:ascii="Open Sans" w:hAnsi="Open Sans"/>
          <w:b/>
          <w:sz w:val="32"/>
          <w:szCs w:val="32"/>
        </w:rPr>
        <w:t>Holmwood House, Glasgow</w:t>
      </w:r>
    </w:p>
    <w:p w14:paraId="1E5854D0" w14:textId="1FF19FB1"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Volunteer Role Description</w:t>
      </w:r>
    </w:p>
    <w:p w14:paraId="3579A23E" w14:textId="77777777"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0" w:type="auto"/>
        <w:tblInd w:w="392" w:type="dxa"/>
        <w:tblLook w:val="04A0" w:firstRow="1" w:lastRow="0" w:firstColumn="1" w:lastColumn="0" w:noHBand="0" w:noVBand="1"/>
      </w:tblPr>
      <w:tblGrid>
        <w:gridCol w:w="4270"/>
        <w:gridCol w:w="4624"/>
      </w:tblGrid>
      <w:tr w:rsidR="00300847" w14:paraId="3BCEE91F" w14:textId="77777777" w:rsidTr="00716C07">
        <w:tc>
          <w:tcPr>
            <w:tcW w:w="4678" w:type="dxa"/>
          </w:tcPr>
          <w:p w14:paraId="41EAD236" w14:textId="77777777"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p>
          <w:p w14:paraId="0DF09A99" w14:textId="02181F12" w:rsidR="00300847" w:rsidRDefault="00481E64" w:rsidP="00D44B2C">
            <w:pPr>
              <w:ind w:right="-154"/>
              <w:rPr>
                <w:rFonts w:ascii="Open Sans" w:hAnsi="Open Sans"/>
              </w:rPr>
            </w:pPr>
            <w:r>
              <w:rPr>
                <w:rFonts w:ascii="Open Sans" w:hAnsi="Open Sans"/>
              </w:rPr>
              <w:t>South and West</w:t>
            </w:r>
          </w:p>
        </w:tc>
        <w:tc>
          <w:tcPr>
            <w:tcW w:w="4442" w:type="dxa"/>
            <w:vMerge w:val="restart"/>
          </w:tcPr>
          <w:p w14:paraId="62679BBF" w14:textId="72420973" w:rsidR="00300847" w:rsidRDefault="00481E64" w:rsidP="00D44B2C">
            <w:pPr>
              <w:ind w:right="-154"/>
              <w:rPr>
                <w:rFonts w:ascii="Open Sans" w:hAnsi="Open Sans"/>
              </w:rPr>
            </w:pPr>
            <w:r>
              <w:rPr>
                <w:rFonts w:ascii="Open Sans" w:hAnsi="Open Sans"/>
                <w:noProof/>
              </w:rPr>
              <w:drawing>
                <wp:inline distT="0" distB="0" distL="0" distR="0" wp14:anchorId="6A717E94" wp14:editId="1FF69DAD">
                  <wp:extent cx="2799202" cy="170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ed garden PNG.PNG"/>
                          <pic:cNvPicPr/>
                        </pic:nvPicPr>
                        <pic:blipFill>
                          <a:blip r:embed="rId11">
                            <a:extLst>
                              <a:ext uri="{28A0092B-C50C-407E-A947-70E740481C1C}">
                                <a14:useLocalDpi xmlns:a14="http://schemas.microsoft.com/office/drawing/2010/main" val="0"/>
                              </a:ext>
                            </a:extLst>
                          </a:blip>
                          <a:stretch>
                            <a:fillRect/>
                          </a:stretch>
                        </pic:blipFill>
                        <pic:spPr>
                          <a:xfrm>
                            <a:off x="0" y="0"/>
                            <a:ext cx="2798542" cy="1704573"/>
                          </a:xfrm>
                          <a:prstGeom prst="rect">
                            <a:avLst/>
                          </a:prstGeom>
                        </pic:spPr>
                      </pic:pic>
                    </a:graphicData>
                  </a:graphic>
                </wp:inline>
              </w:drawing>
            </w:r>
          </w:p>
        </w:tc>
      </w:tr>
      <w:tr w:rsidR="00300847" w14:paraId="754FFDBF" w14:textId="77777777" w:rsidTr="00716C07">
        <w:tc>
          <w:tcPr>
            <w:tcW w:w="4678" w:type="dxa"/>
          </w:tcPr>
          <w:p w14:paraId="57D7E0F8" w14:textId="77777777"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 xml:space="preserve">: </w:t>
            </w:r>
          </w:p>
          <w:p w14:paraId="0BD211F9" w14:textId="7114CC6F" w:rsidR="00300847" w:rsidRDefault="00AE5672" w:rsidP="00D44B2C">
            <w:pPr>
              <w:ind w:right="-154"/>
              <w:rPr>
                <w:rFonts w:ascii="Open Sans" w:hAnsi="Open Sans"/>
              </w:rPr>
            </w:pPr>
            <w:r>
              <w:rPr>
                <w:rFonts w:ascii="Open Sans" w:hAnsi="Open Sans"/>
              </w:rPr>
              <w:t>Juliet Turner, Gardener</w:t>
            </w:r>
          </w:p>
        </w:tc>
        <w:tc>
          <w:tcPr>
            <w:tcW w:w="4442" w:type="dxa"/>
            <w:vMerge/>
          </w:tcPr>
          <w:p w14:paraId="15082A6B" w14:textId="77777777" w:rsidR="00300847" w:rsidRDefault="00300847" w:rsidP="00D44B2C">
            <w:pPr>
              <w:ind w:right="-154"/>
              <w:rPr>
                <w:rFonts w:ascii="Open Sans" w:hAnsi="Open Sans"/>
              </w:rPr>
            </w:pPr>
          </w:p>
        </w:tc>
      </w:tr>
      <w:tr w:rsidR="00300847" w14:paraId="5470F975" w14:textId="77777777" w:rsidTr="00716C07">
        <w:tc>
          <w:tcPr>
            <w:tcW w:w="4678"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18C66F0B" w14:textId="2BECE6B7" w:rsidR="00300847" w:rsidRDefault="00481E64" w:rsidP="00D44B2C">
            <w:pPr>
              <w:ind w:right="-154"/>
              <w:rPr>
                <w:rFonts w:ascii="Open Sans" w:hAnsi="Open Sans"/>
              </w:rPr>
            </w:pPr>
            <w:r>
              <w:rPr>
                <w:rFonts w:ascii="Open Sans" w:hAnsi="Open Sans"/>
              </w:rPr>
              <w:t>Flexible, Mon</w:t>
            </w:r>
            <w:r w:rsidR="002219FC">
              <w:rPr>
                <w:rFonts w:ascii="Open Sans" w:hAnsi="Open Sans"/>
              </w:rPr>
              <w:t>/Tues 10-2</w:t>
            </w:r>
            <w:r w:rsidR="002757F3">
              <w:rPr>
                <w:rFonts w:ascii="Open Sans" w:hAnsi="Open Sans"/>
              </w:rPr>
              <w:t>, by prior arrangement</w:t>
            </w:r>
          </w:p>
        </w:tc>
        <w:tc>
          <w:tcPr>
            <w:tcW w:w="4442" w:type="dxa"/>
            <w:vMerge/>
          </w:tcPr>
          <w:p w14:paraId="0F9EA6C8" w14:textId="77777777" w:rsidR="00300847" w:rsidRDefault="00300847" w:rsidP="00D44B2C">
            <w:pPr>
              <w:ind w:right="-154"/>
              <w:rPr>
                <w:rFonts w:ascii="Open Sans" w:hAnsi="Open Sans"/>
              </w:rPr>
            </w:pPr>
          </w:p>
        </w:tc>
      </w:tr>
      <w:tr w:rsidR="00300847" w14:paraId="556692FF" w14:textId="77777777" w:rsidTr="00716C07">
        <w:tc>
          <w:tcPr>
            <w:tcW w:w="4678" w:type="dxa"/>
          </w:tcPr>
          <w:p w14:paraId="5B222C02" w14:textId="48FF2DBB" w:rsidR="00300847" w:rsidRDefault="00300847" w:rsidP="00D44B2C">
            <w:pPr>
              <w:ind w:right="-154"/>
              <w:rPr>
                <w:rFonts w:ascii="Open Sans" w:hAnsi="Open Sans"/>
                <w:b/>
              </w:rPr>
            </w:pPr>
            <w:r>
              <w:rPr>
                <w:rFonts w:ascii="Open Sans" w:hAnsi="Open Sans"/>
                <w:b/>
              </w:rPr>
              <w:t>Type of role:</w:t>
            </w:r>
          </w:p>
          <w:p w14:paraId="31156D51" w14:textId="24B9E307" w:rsidR="00300847" w:rsidRPr="00300847" w:rsidRDefault="00481E64" w:rsidP="00481E64">
            <w:pPr>
              <w:ind w:right="-154"/>
              <w:rPr>
                <w:rFonts w:ascii="Open Sans" w:hAnsi="Open Sans"/>
              </w:rPr>
            </w:pPr>
            <w:r>
              <w:rPr>
                <w:rFonts w:ascii="Open Sans" w:hAnsi="Open Sans"/>
              </w:rPr>
              <w:t>Ongoing</w:t>
            </w:r>
            <w:r w:rsidR="00300847" w:rsidRPr="00300847">
              <w:rPr>
                <w:rFonts w:ascii="Open Sans" w:hAnsi="Open Sans"/>
              </w:rPr>
              <w:t xml:space="preserve"> </w:t>
            </w:r>
          </w:p>
        </w:tc>
        <w:tc>
          <w:tcPr>
            <w:tcW w:w="4442"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753F03DB" w14:textId="77777777" w:rsidR="007E7555" w:rsidRPr="00CB1D0E" w:rsidRDefault="007E7555" w:rsidP="00D44B2C">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2A586938" w14:textId="30C4A086" w:rsidR="005C45DE" w:rsidRDefault="002757F3" w:rsidP="005C45DE">
      <w:pPr>
        <w:spacing w:after="0" w:line="240" w:lineRule="auto"/>
        <w:ind w:left="270" w:right="-154"/>
        <w:rPr>
          <w:rFonts w:ascii="Open Sans" w:hAnsi="Open Sans"/>
        </w:rPr>
      </w:pPr>
      <w:r>
        <w:rPr>
          <w:rFonts w:ascii="Open Sans" w:hAnsi="Open Sans"/>
        </w:rPr>
        <w:t>Holmwood House was designed by Alexander ‘Greek’ Thomson and is an internationally important example of a neo-classical domestic villa, acquired by the National Trust Scotland in 199</w:t>
      </w:r>
      <w:r w:rsidR="005C45DE">
        <w:rPr>
          <w:rFonts w:ascii="Open Sans" w:hAnsi="Open Sans"/>
        </w:rPr>
        <w:t xml:space="preserve">4. It sits in almost five acres </w:t>
      </w:r>
      <w:r w:rsidR="00197E7D">
        <w:rPr>
          <w:rFonts w:ascii="Open Sans" w:hAnsi="Open Sans"/>
        </w:rPr>
        <w:t xml:space="preserve">of grounds </w:t>
      </w:r>
      <w:r w:rsidR="005C45DE">
        <w:rPr>
          <w:rFonts w:ascii="Open Sans" w:hAnsi="Open Sans"/>
        </w:rPr>
        <w:t>which consist of a</w:t>
      </w:r>
      <w:r w:rsidR="00197E7D">
        <w:rPr>
          <w:rFonts w:ascii="Open Sans" w:hAnsi="Open Sans"/>
        </w:rPr>
        <w:t xml:space="preserve"> heritage vegetable and herb walled </w:t>
      </w:r>
      <w:r w:rsidR="005C45DE">
        <w:rPr>
          <w:rFonts w:ascii="Open Sans" w:hAnsi="Open Sans"/>
        </w:rPr>
        <w:t xml:space="preserve">garden, woodlands and lawn, a mixed tree avenue and an open grass area known as ‘Sunnyside’. We are looking for volunteers to help maintain these attractive grounds. </w:t>
      </w:r>
    </w:p>
    <w:p w14:paraId="28080615" w14:textId="77777777" w:rsidR="005C45DE" w:rsidRPr="005C45DE" w:rsidRDefault="005C45DE" w:rsidP="005C45DE">
      <w:pPr>
        <w:spacing w:after="0" w:line="240" w:lineRule="auto"/>
        <w:ind w:left="270" w:right="-154"/>
        <w:rPr>
          <w:rFonts w:ascii="Open Sans" w:hAnsi="Open Sans"/>
        </w:rPr>
      </w:pPr>
    </w:p>
    <w:p w14:paraId="20F36BC4" w14:textId="529DFCC0" w:rsidR="00CB1D0E" w:rsidRPr="00CB1D0E" w:rsidRDefault="00CB1D0E" w:rsidP="00D44B2C">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11A8E295" w14:textId="38249711" w:rsidR="005C45DE" w:rsidRDefault="005C45DE" w:rsidP="005C45DE">
      <w:pPr>
        <w:pStyle w:val="ListParagraph"/>
        <w:numPr>
          <w:ilvl w:val="0"/>
          <w:numId w:val="22"/>
        </w:numPr>
        <w:spacing w:after="0" w:line="240" w:lineRule="auto"/>
        <w:ind w:right="-154"/>
        <w:rPr>
          <w:rFonts w:ascii="Open Sans" w:hAnsi="Open Sans"/>
        </w:rPr>
      </w:pPr>
      <w:r>
        <w:rPr>
          <w:rFonts w:ascii="Open Sans" w:hAnsi="Open Sans"/>
        </w:rPr>
        <w:t xml:space="preserve">Weeding, lawn </w:t>
      </w:r>
      <w:r w:rsidR="002219FC">
        <w:rPr>
          <w:rFonts w:ascii="Open Sans" w:hAnsi="Open Sans"/>
        </w:rPr>
        <w:t xml:space="preserve">and path </w:t>
      </w:r>
      <w:r>
        <w:rPr>
          <w:rFonts w:ascii="Open Sans" w:hAnsi="Open Sans"/>
        </w:rPr>
        <w:t xml:space="preserve">maintenance, plant </w:t>
      </w:r>
      <w:r w:rsidR="002219FC">
        <w:rPr>
          <w:rFonts w:ascii="Open Sans" w:hAnsi="Open Sans"/>
        </w:rPr>
        <w:t xml:space="preserve">and tree </w:t>
      </w:r>
      <w:r>
        <w:rPr>
          <w:rFonts w:ascii="Open Sans" w:hAnsi="Open Sans"/>
        </w:rPr>
        <w:t>care, all depending on the season and the weather</w:t>
      </w:r>
    </w:p>
    <w:p w14:paraId="1B0C3E0E" w14:textId="4BFCC888" w:rsidR="005C45DE" w:rsidRDefault="00197E7D" w:rsidP="005C45DE">
      <w:pPr>
        <w:pStyle w:val="ListParagraph"/>
        <w:numPr>
          <w:ilvl w:val="0"/>
          <w:numId w:val="22"/>
        </w:numPr>
        <w:spacing w:after="0" w:line="240" w:lineRule="auto"/>
        <w:ind w:right="-154"/>
        <w:rPr>
          <w:rFonts w:ascii="Open Sans" w:hAnsi="Open Sans"/>
        </w:rPr>
      </w:pPr>
      <w:r>
        <w:rPr>
          <w:rFonts w:ascii="Open Sans" w:hAnsi="Open Sans"/>
        </w:rPr>
        <w:t>You may be approached by visitors, so we ask that you provide them</w:t>
      </w:r>
      <w:r w:rsidR="005C45DE">
        <w:rPr>
          <w:rFonts w:ascii="Open Sans" w:hAnsi="Open Sans"/>
        </w:rPr>
        <w:t xml:space="preserve"> with a </w:t>
      </w:r>
      <w:r>
        <w:rPr>
          <w:rFonts w:ascii="Open Sans" w:hAnsi="Open Sans"/>
        </w:rPr>
        <w:t>friendly welcome and ensure</w:t>
      </w:r>
      <w:r w:rsidR="005C45DE">
        <w:rPr>
          <w:rFonts w:ascii="Open Sans" w:hAnsi="Open Sans"/>
        </w:rPr>
        <w:t xml:space="preserve"> they have a pleasant and informative experience</w:t>
      </w:r>
    </w:p>
    <w:p w14:paraId="0D096FF5" w14:textId="4DA62831" w:rsidR="005C45DE" w:rsidRDefault="005C45DE" w:rsidP="00C63C18">
      <w:pPr>
        <w:pStyle w:val="ListParagraph"/>
        <w:spacing w:after="0" w:line="240" w:lineRule="auto"/>
        <w:ind w:right="-154"/>
        <w:rPr>
          <w:rFonts w:ascii="Open Sans" w:hAnsi="Open Sans"/>
        </w:rPr>
      </w:pPr>
    </w:p>
    <w:p w14:paraId="3F26D843" w14:textId="77777777" w:rsidR="00AE5672" w:rsidRPr="005C45DE" w:rsidRDefault="00AE5672" w:rsidP="00AE5672">
      <w:pPr>
        <w:pStyle w:val="ListParagraph"/>
        <w:spacing w:after="0" w:line="240" w:lineRule="auto"/>
        <w:ind w:right="-154"/>
        <w:rPr>
          <w:rFonts w:ascii="Open Sans" w:hAnsi="Open Sans"/>
        </w:rPr>
      </w:pPr>
    </w:p>
    <w:p w14:paraId="1860EA7C" w14:textId="6B65142D" w:rsidR="00CB1D0E" w:rsidRPr="00CB1D0E" w:rsidRDefault="00CB1D0E" w:rsidP="00D44B2C">
      <w:pPr>
        <w:spacing w:after="0" w:line="240" w:lineRule="auto"/>
        <w:ind w:left="270" w:right="-154"/>
        <w:rPr>
          <w:rFonts w:ascii="Open Sans" w:hAnsi="Open Sans"/>
          <w:b/>
        </w:rPr>
      </w:pPr>
      <w:r>
        <w:rPr>
          <w:rFonts w:ascii="Open Sans" w:hAnsi="Open Sans"/>
          <w:b/>
        </w:rPr>
        <w:t>Why should I volunteer in this role</w:t>
      </w:r>
      <w:r w:rsidRPr="00CB1D0E">
        <w:rPr>
          <w:rFonts w:ascii="Open Sans" w:hAnsi="Open Sans"/>
          <w:b/>
        </w:rPr>
        <w:t>?</w:t>
      </w:r>
    </w:p>
    <w:p w14:paraId="6DB0CF71" w14:textId="0652FEB0" w:rsidR="00E41015" w:rsidRDefault="00E41015" w:rsidP="00AE5672">
      <w:pPr>
        <w:pStyle w:val="ListParagraph"/>
        <w:numPr>
          <w:ilvl w:val="0"/>
          <w:numId w:val="24"/>
        </w:numPr>
        <w:spacing w:after="0" w:line="240" w:lineRule="auto"/>
        <w:ind w:right="-154"/>
        <w:rPr>
          <w:rFonts w:ascii="Open Sans" w:hAnsi="Open Sans"/>
        </w:rPr>
      </w:pPr>
      <w:r w:rsidRPr="00AE5672">
        <w:rPr>
          <w:rFonts w:ascii="Open Sans" w:hAnsi="Open Sans"/>
        </w:rPr>
        <w:t>Trust volunteers can attend special events such as training sessions and are recognised for their work through our national ‘thank you’ programmes.</w:t>
      </w:r>
    </w:p>
    <w:p w14:paraId="46F96D46" w14:textId="4707339B" w:rsidR="00AE5672" w:rsidRDefault="00AE5672" w:rsidP="00AE5672">
      <w:pPr>
        <w:pStyle w:val="ListParagraph"/>
        <w:numPr>
          <w:ilvl w:val="0"/>
          <w:numId w:val="24"/>
        </w:numPr>
        <w:spacing w:after="0" w:line="240" w:lineRule="auto"/>
        <w:ind w:right="-154"/>
        <w:rPr>
          <w:rFonts w:ascii="Open Sans" w:hAnsi="Open Sans"/>
        </w:rPr>
      </w:pPr>
      <w:r>
        <w:rPr>
          <w:rFonts w:ascii="Open Sans" w:hAnsi="Open Sans"/>
        </w:rPr>
        <w:t xml:space="preserve">Opportunity to be outside and get some </w:t>
      </w:r>
      <w:r w:rsidR="00521122">
        <w:rPr>
          <w:rFonts w:ascii="Open Sans" w:hAnsi="Open Sans"/>
        </w:rPr>
        <w:t xml:space="preserve">fresh air and </w:t>
      </w:r>
      <w:r>
        <w:rPr>
          <w:rFonts w:ascii="Open Sans" w:hAnsi="Open Sans"/>
        </w:rPr>
        <w:t>exercise</w:t>
      </w:r>
    </w:p>
    <w:p w14:paraId="28A77973" w14:textId="79EB3AF9" w:rsidR="00AE5672" w:rsidRDefault="00AE5672" w:rsidP="00AE5672">
      <w:pPr>
        <w:pStyle w:val="ListParagraph"/>
        <w:numPr>
          <w:ilvl w:val="0"/>
          <w:numId w:val="24"/>
        </w:numPr>
        <w:spacing w:after="0" w:line="240" w:lineRule="auto"/>
        <w:ind w:right="-154"/>
        <w:rPr>
          <w:rFonts w:ascii="Open Sans" w:hAnsi="Open Sans"/>
        </w:rPr>
      </w:pPr>
      <w:r>
        <w:rPr>
          <w:rFonts w:ascii="Open Sans" w:hAnsi="Open Sans"/>
        </w:rPr>
        <w:t>Relaxed, friendly environment and an opportunity to meet other people</w:t>
      </w:r>
    </w:p>
    <w:p w14:paraId="4298C5DB" w14:textId="5042492F" w:rsidR="00AE5672" w:rsidRDefault="00AE5672" w:rsidP="00AE5672">
      <w:pPr>
        <w:pStyle w:val="ListParagraph"/>
        <w:numPr>
          <w:ilvl w:val="0"/>
          <w:numId w:val="24"/>
        </w:numPr>
        <w:spacing w:after="0" w:line="240" w:lineRule="auto"/>
        <w:ind w:right="-154"/>
        <w:rPr>
          <w:rFonts w:ascii="Open Sans" w:hAnsi="Open Sans"/>
        </w:rPr>
      </w:pPr>
      <w:r>
        <w:rPr>
          <w:rFonts w:ascii="Open Sans" w:hAnsi="Open Sans"/>
        </w:rPr>
        <w:t>Learn and practice gardening skills</w:t>
      </w:r>
    </w:p>
    <w:p w14:paraId="71F6E056" w14:textId="77777777" w:rsidR="00AE5672" w:rsidRPr="00AE5672" w:rsidRDefault="00AE5672" w:rsidP="00AE5672">
      <w:pPr>
        <w:pStyle w:val="ListParagraph"/>
        <w:spacing w:after="0" w:line="240" w:lineRule="auto"/>
        <w:ind w:right="-154"/>
        <w:rPr>
          <w:rFonts w:ascii="Open Sans" w:hAnsi="Open Sans"/>
        </w:rPr>
      </w:pPr>
    </w:p>
    <w:p w14:paraId="60AE5576" w14:textId="09DF8A97" w:rsidR="00CB1D0E" w:rsidRPr="00C11B88" w:rsidRDefault="00CB1D0E" w:rsidP="00AE5672">
      <w:pPr>
        <w:spacing w:after="0" w:line="240" w:lineRule="auto"/>
        <w:ind w:right="-154" w:firstLine="270"/>
        <w:rPr>
          <w:rFonts w:ascii="Open Sans" w:hAnsi="Open Sans"/>
          <w:b/>
        </w:rPr>
      </w:pPr>
      <w:r w:rsidRPr="00C11B88">
        <w:rPr>
          <w:rFonts w:ascii="Open Sans" w:hAnsi="Open Sans"/>
          <w:b/>
        </w:rPr>
        <w:t>Who will I be working with?</w:t>
      </w:r>
    </w:p>
    <w:p w14:paraId="79B9D680" w14:textId="25DEF26A" w:rsidR="00D44B2C" w:rsidRDefault="00AE5672" w:rsidP="00D44B2C">
      <w:pPr>
        <w:spacing w:after="0" w:line="240" w:lineRule="auto"/>
        <w:ind w:left="270" w:right="-154"/>
        <w:rPr>
          <w:rFonts w:ascii="Open Sans" w:hAnsi="Open Sans"/>
          <w:b/>
        </w:rPr>
      </w:pPr>
      <w:r>
        <w:rPr>
          <w:rFonts w:ascii="Open Sans" w:hAnsi="Open Sans"/>
        </w:rPr>
        <w:t xml:space="preserve"> </w:t>
      </w:r>
      <w:r w:rsidR="00CB1D0E">
        <w:rPr>
          <w:rFonts w:ascii="Open Sans" w:hAnsi="Open Sans"/>
        </w:rPr>
        <w:t xml:space="preserve">Generally, you’ll be working with a team of other volunteers and </w:t>
      </w:r>
      <w:r w:rsidR="00521122">
        <w:rPr>
          <w:rFonts w:ascii="Open Sans" w:hAnsi="Open Sans"/>
        </w:rPr>
        <w:t xml:space="preserve">your volunteer manager, who will provide any assistance you need. Tools, gloves and safety clothing and equipment will also be provided when needed. </w:t>
      </w:r>
    </w:p>
    <w:p w14:paraId="4261B9D7" w14:textId="77777777" w:rsidR="00AE5672" w:rsidRDefault="00AE5672" w:rsidP="00D44B2C">
      <w:pPr>
        <w:spacing w:after="0" w:line="240" w:lineRule="auto"/>
        <w:ind w:left="270" w:right="-154"/>
        <w:rPr>
          <w:rFonts w:ascii="Open Sans" w:hAnsi="Open Sans"/>
          <w:b/>
        </w:rPr>
      </w:pPr>
    </w:p>
    <w:p w14:paraId="3889E540" w14:textId="77777777" w:rsidR="00521122" w:rsidRDefault="00521122" w:rsidP="00D44B2C">
      <w:pPr>
        <w:spacing w:after="0" w:line="240" w:lineRule="auto"/>
        <w:ind w:left="270" w:right="-154"/>
        <w:rPr>
          <w:rFonts w:ascii="Open Sans" w:hAnsi="Open Sans"/>
          <w:b/>
        </w:rPr>
      </w:pPr>
    </w:p>
    <w:p w14:paraId="48683461" w14:textId="014FD222" w:rsidR="00CB1D0E" w:rsidRPr="00C11B88" w:rsidRDefault="00C11B88" w:rsidP="00D44B2C">
      <w:pPr>
        <w:spacing w:after="0" w:line="240" w:lineRule="auto"/>
        <w:ind w:left="270" w:right="-154"/>
        <w:rPr>
          <w:rFonts w:ascii="Open Sans" w:hAnsi="Open Sans"/>
          <w:b/>
        </w:rPr>
      </w:pPr>
      <w:r w:rsidRPr="00C11B88">
        <w:rPr>
          <w:rFonts w:ascii="Open Sans" w:hAnsi="Open Sans"/>
          <w:b/>
        </w:rPr>
        <w:t>Do I need any previous experience for this role?</w:t>
      </w:r>
    </w:p>
    <w:p w14:paraId="6EA5D589" w14:textId="38867D41" w:rsidR="00D44B2C" w:rsidRPr="00D44B2C" w:rsidRDefault="00C11B88" w:rsidP="00521122">
      <w:pPr>
        <w:spacing w:after="0" w:line="240" w:lineRule="auto"/>
        <w:ind w:left="270" w:right="-154"/>
        <w:rPr>
          <w:rFonts w:ascii="Open Sans" w:hAnsi="Open Sans"/>
        </w:rPr>
      </w:pPr>
      <w:r>
        <w:rPr>
          <w:rFonts w:ascii="Open Sans" w:hAnsi="Open Sans"/>
        </w:rPr>
        <w:t>In general, you don’t need any specific experience or qualifications to volunteer with us. For this role, we’re looking for someone who</w:t>
      </w:r>
      <w:r w:rsidR="007E7555">
        <w:rPr>
          <w:rFonts w:ascii="Open Sans" w:hAnsi="Open Sans"/>
        </w:rPr>
        <w:t xml:space="preserve"> is </w:t>
      </w:r>
      <w:r w:rsidR="006401A7">
        <w:rPr>
          <w:rFonts w:ascii="Open Sans" w:hAnsi="Open Sans"/>
        </w:rPr>
        <w:t>enthusiastic about the work of the Trust, passionate about its values and objectives, and</w:t>
      </w:r>
      <w:r w:rsidR="00521122">
        <w:rPr>
          <w:rFonts w:ascii="Open Sans" w:hAnsi="Open Sans"/>
        </w:rPr>
        <w:t xml:space="preserve"> </w:t>
      </w:r>
      <w:r w:rsidR="00E41015" w:rsidRPr="00521122">
        <w:rPr>
          <w:rFonts w:ascii="Open Sans" w:hAnsi="Open Sans"/>
        </w:rPr>
        <w:t>happy</w:t>
      </w:r>
      <w:r w:rsidRPr="00521122">
        <w:rPr>
          <w:rFonts w:ascii="Open Sans" w:hAnsi="Open Sans"/>
        </w:rPr>
        <w:t xml:space="preserve"> to engage with people of all ages and backgrounds</w:t>
      </w:r>
      <w:r w:rsidR="00E41015" w:rsidRPr="00521122">
        <w:rPr>
          <w:rFonts w:ascii="Open Sans" w:hAnsi="Open Sans"/>
        </w:rPr>
        <w:t xml:space="preserve">.  You’ll be able to </w:t>
      </w:r>
      <w:r w:rsidRPr="00521122">
        <w:rPr>
          <w:rFonts w:ascii="Open Sans" w:hAnsi="Open Sans"/>
        </w:rPr>
        <w:t>provide</w:t>
      </w:r>
      <w:r w:rsidR="00E41015" w:rsidRPr="00521122">
        <w:rPr>
          <w:rFonts w:ascii="Open Sans" w:hAnsi="Open Sans"/>
        </w:rPr>
        <w:t xml:space="preserve"> clear and</w:t>
      </w:r>
      <w:r w:rsidRPr="00521122">
        <w:rPr>
          <w:rFonts w:ascii="Open Sans" w:hAnsi="Open Sans"/>
        </w:rPr>
        <w:t xml:space="preserve"> helpful information to our visitors and ensure they </w:t>
      </w:r>
      <w:r w:rsidR="007E7555" w:rsidRPr="00521122">
        <w:rPr>
          <w:rFonts w:ascii="Open Sans" w:hAnsi="Open Sans"/>
        </w:rPr>
        <w:t xml:space="preserve">all </w:t>
      </w:r>
      <w:r w:rsidRPr="00521122">
        <w:rPr>
          <w:rFonts w:ascii="Open Sans" w:hAnsi="Open Sans"/>
        </w:rPr>
        <w:t>have a great experience</w:t>
      </w:r>
      <w:r w:rsidR="00521122">
        <w:rPr>
          <w:rFonts w:ascii="Open Sans" w:hAnsi="Open Sans"/>
        </w:rPr>
        <w:t xml:space="preserve">. </w:t>
      </w:r>
      <w:r w:rsidR="00521122" w:rsidRPr="00521122">
        <w:rPr>
          <w:rFonts w:ascii="Open Sans" w:hAnsi="Open Sans"/>
        </w:rPr>
        <w:t xml:space="preserve">Some knowledge and experience of gardening will be useful but is not essential. </w:t>
      </w:r>
      <w:r w:rsidR="00D44B2C">
        <w:rPr>
          <w:rFonts w:ascii="Open Sans" w:hAnsi="Open Sans"/>
        </w:rPr>
        <w:t>We’ll provide an induction and training for you</w:t>
      </w:r>
      <w:r w:rsidR="008C6549">
        <w:rPr>
          <w:rFonts w:ascii="Open Sans" w:hAnsi="Open Sans"/>
        </w:rPr>
        <w:t xml:space="preserve"> (all about the Trust, its values and your role)</w:t>
      </w:r>
      <w:r w:rsidR="00D44B2C">
        <w:rPr>
          <w:rFonts w:ascii="Open Sans" w:hAnsi="Open Sans"/>
        </w:rPr>
        <w:t xml:space="preserve"> to get started</w:t>
      </w:r>
      <w:r w:rsidR="008C6549">
        <w:rPr>
          <w:rFonts w:ascii="Open Sans" w:hAnsi="Open Sans"/>
        </w:rPr>
        <w:t>,</w:t>
      </w:r>
      <w:r w:rsidR="00D44B2C">
        <w:rPr>
          <w:rFonts w:ascii="Open Sans" w:hAnsi="Open Sans"/>
        </w:rPr>
        <w:t xml:space="preserve"> and </w:t>
      </w:r>
      <w:r w:rsidR="008C6549">
        <w:rPr>
          <w:rFonts w:ascii="Open Sans" w:hAnsi="Open Sans"/>
        </w:rPr>
        <w:t xml:space="preserve">we’ll help you </w:t>
      </w:r>
      <w:r w:rsidR="00D44B2C">
        <w:rPr>
          <w:rFonts w:ascii="Open Sans" w:hAnsi="Open Sans"/>
        </w:rPr>
        <w:t xml:space="preserve">keep learning while you’re volunteering with us.  This includes free access to </w:t>
      </w:r>
      <w:proofErr w:type="gramStart"/>
      <w:r w:rsidR="00D44B2C">
        <w:rPr>
          <w:rFonts w:ascii="Open Sans" w:hAnsi="Open Sans"/>
        </w:rPr>
        <w:t>all of</w:t>
      </w:r>
      <w:proofErr w:type="gramEnd"/>
      <w:r w:rsidR="00D44B2C">
        <w:rPr>
          <w:rFonts w:ascii="Open Sans" w:hAnsi="Open Sans"/>
        </w:rPr>
        <w:t xml:space="preserve"> the courses in our online e-learning system.</w:t>
      </w:r>
    </w:p>
    <w:p w14:paraId="6966D9BE" w14:textId="77777777" w:rsidR="00D44B2C" w:rsidRDefault="00D44B2C" w:rsidP="00D44B2C">
      <w:pPr>
        <w:spacing w:after="0" w:line="240" w:lineRule="auto"/>
        <w:ind w:left="270" w:right="-154"/>
        <w:rPr>
          <w:rFonts w:ascii="Open Sans" w:hAnsi="Open Sans"/>
          <w:b/>
        </w:rPr>
      </w:pPr>
    </w:p>
    <w:p w14:paraId="0B1D121A" w14:textId="6256E8A2" w:rsidR="009F5E08" w:rsidRDefault="009F5E08" w:rsidP="00D44B2C">
      <w:pPr>
        <w:spacing w:after="0" w:line="240" w:lineRule="auto"/>
        <w:ind w:left="270" w:right="-154"/>
        <w:rPr>
          <w:rFonts w:ascii="Open Sans" w:hAnsi="Open Sans"/>
          <w:b/>
        </w:rPr>
      </w:pPr>
      <w:r>
        <w:rPr>
          <w:rFonts w:ascii="Open Sans" w:hAnsi="Open Sans"/>
          <w:b/>
        </w:rPr>
        <w:t>Who can volunteer with the Trust?</w:t>
      </w:r>
    </w:p>
    <w:p w14:paraId="7775BBC3" w14:textId="7AB1171B" w:rsidR="00521122" w:rsidRDefault="009F5E08" w:rsidP="00521122">
      <w:pPr>
        <w:spacing w:after="0" w:line="240" w:lineRule="auto"/>
        <w:ind w:left="270" w:right="-154"/>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w:t>
      </w:r>
      <w:r w:rsidR="00197E7D">
        <w:rPr>
          <w:rFonts w:ascii="Open Sans" w:hAnsi="Open Sans"/>
        </w:rPr>
        <w:t>s are open to anyone to apply.  After you apply, we’ll get in touch to arrange an informal chat with you, to help you understand a bit more about the role and see if it’s right for you.</w:t>
      </w:r>
      <w:r w:rsidR="00521122">
        <w:rPr>
          <w:rFonts w:ascii="Open Sans" w:hAnsi="Open Sans"/>
        </w:rPr>
        <w:t xml:space="preserve"> </w:t>
      </w:r>
    </w:p>
    <w:p w14:paraId="54803BD5" w14:textId="1A7FE807" w:rsidR="00197E7D" w:rsidRDefault="00197E7D" w:rsidP="00197E7D">
      <w:pPr>
        <w:spacing w:after="0" w:line="240" w:lineRule="auto"/>
        <w:ind w:left="270" w:right="-154"/>
        <w:rPr>
          <w:rFonts w:ascii="Open Sans" w:hAnsi="Open Sans"/>
        </w:rPr>
      </w:pPr>
    </w:p>
    <w:p w14:paraId="03D375B2" w14:textId="494E1B75" w:rsidR="009F5E08" w:rsidRPr="009F5E08" w:rsidRDefault="009F5E08" w:rsidP="00D44B2C">
      <w:pPr>
        <w:spacing w:after="0" w:line="240" w:lineRule="auto"/>
        <w:ind w:left="270" w:right="-154"/>
        <w:rPr>
          <w:rFonts w:ascii="Open Sans" w:hAnsi="Open Sans"/>
        </w:rPr>
      </w:pPr>
    </w:p>
    <w:p w14:paraId="23E33D74" w14:textId="77777777" w:rsidR="009F5E08" w:rsidRDefault="009F5E08" w:rsidP="00197E7D">
      <w:pPr>
        <w:spacing w:after="0" w:line="240" w:lineRule="auto"/>
        <w:ind w:right="-154" w:firstLine="270"/>
        <w:rPr>
          <w:rFonts w:ascii="Open Sans" w:hAnsi="Open Sans"/>
          <w:b/>
        </w:rPr>
      </w:pPr>
      <w:r>
        <w:rPr>
          <w:rFonts w:ascii="Open Sans" w:hAnsi="Open Sans"/>
          <w:b/>
        </w:rPr>
        <w:t>What if I need some extra help to volunteer?</w:t>
      </w:r>
    </w:p>
    <w:p w14:paraId="5FB945A8" w14:textId="27A446FC" w:rsidR="009F5E08" w:rsidRPr="00D44B2C" w:rsidRDefault="009F5E08" w:rsidP="009F5E08">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Our volunteer managers will be happy to discuss any help that you might need to volunteer, including adapting the role or assisting with volunteer expenses, when you first meet up.</w:t>
      </w:r>
      <w:r w:rsidR="00197E7D">
        <w:rPr>
          <w:rFonts w:ascii="Open Sans" w:hAnsi="Open Sans"/>
        </w:rPr>
        <w:t xml:space="preserve"> The walled garden has a sloping and stepped layout </w:t>
      </w:r>
      <w:r w:rsidR="002219FC">
        <w:rPr>
          <w:rFonts w:ascii="Open Sans" w:hAnsi="Open Sans"/>
        </w:rPr>
        <w:t xml:space="preserve">and gravel pathways </w:t>
      </w:r>
      <w:r w:rsidR="00197E7D">
        <w:rPr>
          <w:rFonts w:ascii="Open Sans" w:hAnsi="Open Sans"/>
        </w:rPr>
        <w:t xml:space="preserve">that unfortunately means that not </w:t>
      </w:r>
      <w:proofErr w:type="gramStart"/>
      <w:r w:rsidR="00197E7D">
        <w:rPr>
          <w:rFonts w:ascii="Open Sans" w:hAnsi="Open Sans"/>
        </w:rPr>
        <w:t>all of</w:t>
      </w:r>
      <w:proofErr w:type="gramEnd"/>
      <w:r w:rsidR="00197E7D">
        <w:rPr>
          <w:rFonts w:ascii="Open Sans" w:hAnsi="Open Sans"/>
        </w:rPr>
        <w:t xml:space="preserve"> the sp</w:t>
      </w:r>
      <w:r w:rsidR="00521122">
        <w:rPr>
          <w:rFonts w:ascii="Open Sans" w:hAnsi="Open Sans"/>
        </w:rPr>
        <w:t xml:space="preserve">ace is accessible by wheelchair. </w:t>
      </w:r>
    </w:p>
    <w:p w14:paraId="1EABE265" w14:textId="77777777" w:rsidR="00197E7D" w:rsidRDefault="00197E7D" w:rsidP="00197E7D">
      <w:pPr>
        <w:spacing w:after="0" w:line="240" w:lineRule="auto"/>
        <w:ind w:right="-154"/>
        <w:rPr>
          <w:rFonts w:ascii="Open Sans" w:hAnsi="Open Sans"/>
          <w:b/>
        </w:rPr>
      </w:pPr>
    </w:p>
    <w:p w14:paraId="62AC268D" w14:textId="555D1215" w:rsidR="00C11B88" w:rsidRPr="007E7555" w:rsidRDefault="007E7555" w:rsidP="00197E7D">
      <w:pPr>
        <w:spacing w:after="0" w:line="240" w:lineRule="auto"/>
        <w:ind w:right="-154" w:firstLine="270"/>
        <w:rPr>
          <w:rFonts w:ascii="Open Sans" w:hAnsi="Open Sans"/>
          <w:b/>
        </w:rPr>
      </w:pPr>
      <w:r w:rsidRPr="007E7555">
        <w:rPr>
          <w:rFonts w:ascii="Open Sans" w:hAnsi="Open Sans"/>
          <w:b/>
        </w:rPr>
        <w:t>Will you carry out any checks before I can start this role?</w:t>
      </w:r>
    </w:p>
    <w:p w14:paraId="356A18F2" w14:textId="37AB9E65" w:rsidR="000326A0" w:rsidRDefault="000326A0" w:rsidP="00D44B2C">
      <w:pPr>
        <w:spacing w:after="0" w:line="240" w:lineRule="auto"/>
        <w:ind w:left="270" w:right="-154"/>
        <w:rPr>
          <w:rFonts w:ascii="Open Sans" w:hAnsi="Open Sans"/>
        </w:rPr>
      </w:pPr>
      <w:r>
        <w:rPr>
          <w:rFonts w:ascii="Open Sans" w:hAnsi="Open Sans"/>
        </w:rPr>
        <w:t>For this role, we don’t carry out reference checks, and you won’t be required to have a criminal record check. If there’s any information you’d like to share with us, you will have the opportunity to do this when completing your application / registration form.</w:t>
      </w:r>
    </w:p>
    <w:p w14:paraId="658B3363" w14:textId="181C4C89" w:rsidR="007E7555" w:rsidRDefault="00197E7D" w:rsidP="00D44B2C">
      <w:pPr>
        <w:spacing w:after="0" w:line="240" w:lineRule="auto"/>
        <w:ind w:left="270" w:right="-154"/>
        <w:rPr>
          <w:rFonts w:ascii="Open Sans" w:hAnsi="Open Sans"/>
        </w:rPr>
      </w:pPr>
      <w:r>
        <w:rPr>
          <w:rFonts w:ascii="Open Sans" w:hAnsi="Open Sans"/>
        </w:rPr>
        <w:t xml:space="preserve"> </w:t>
      </w:r>
    </w:p>
    <w:p w14:paraId="11EDBF09" w14:textId="77777777" w:rsidR="00D44B2C" w:rsidRDefault="00D44B2C" w:rsidP="00197E7D">
      <w:pPr>
        <w:spacing w:after="0" w:line="240" w:lineRule="auto"/>
        <w:ind w:right="-154" w:firstLine="270"/>
        <w:rPr>
          <w:rFonts w:ascii="Open Sans" w:hAnsi="Open Sans"/>
          <w:b/>
        </w:rPr>
      </w:pPr>
      <w:r>
        <w:rPr>
          <w:rFonts w:ascii="Open Sans" w:hAnsi="Open Sans"/>
          <w:b/>
        </w:rPr>
        <w:t>What’s the next step?</w:t>
      </w:r>
    </w:p>
    <w:p w14:paraId="00DF525B" w14:textId="2F1F3592" w:rsidR="00CB1D0E" w:rsidRDefault="00D44B2C" w:rsidP="00197E7D">
      <w:pPr>
        <w:spacing w:after="0" w:line="240" w:lineRule="auto"/>
        <w:ind w:left="270" w:right="-154"/>
        <w:rPr>
          <w:rFonts w:ascii="Open Sans" w:hAnsi="Open Sans"/>
        </w:rPr>
      </w:pPr>
      <w:r>
        <w:rPr>
          <w:rFonts w:ascii="Open Sans" w:hAnsi="Open Sans"/>
        </w:rPr>
        <w:t xml:space="preserve">You can apply online now for this role </w:t>
      </w:r>
      <w:r w:rsidR="007D1089">
        <w:rPr>
          <w:rFonts w:ascii="Open Sans" w:hAnsi="Open Sans"/>
        </w:rPr>
        <w:t xml:space="preserve">by completing the note of interest form on </w:t>
      </w:r>
      <w:r w:rsidR="00AD52CC">
        <w:rPr>
          <w:rFonts w:ascii="Open Sans" w:hAnsi="Open Sans"/>
        </w:rPr>
        <w:t>our website</w:t>
      </w:r>
      <w:r w:rsidR="00197E7D">
        <w:rPr>
          <w:rFonts w:ascii="Open Sans" w:hAnsi="Open Sans"/>
        </w:rPr>
        <w:t xml:space="preserve"> </w:t>
      </w:r>
      <w:hyperlink r:id="rId12" w:history="1">
        <w:r w:rsidR="007D1089" w:rsidRPr="007457BE">
          <w:rPr>
            <w:rStyle w:val="Hyperlink"/>
            <w:rFonts w:ascii="Open Sans" w:hAnsi="Open Sans"/>
          </w:rPr>
          <w:t>https://www.nts.org.uk/volunteering-jobs/find-a-volunteering-opportunity/volunteer-opportunities</w:t>
        </w:r>
      </w:hyperlink>
      <w:r w:rsidR="007D1089">
        <w:rPr>
          <w:rFonts w:ascii="Open Sans" w:hAnsi="Open Sans"/>
        </w:rPr>
        <w:t xml:space="preserve">. </w:t>
      </w:r>
      <w:r>
        <w:rPr>
          <w:rFonts w:ascii="Open Sans" w:hAnsi="Open Sans"/>
        </w:rPr>
        <w:t>If you would like some extra information before applying, you can contact</w:t>
      </w:r>
      <w:r w:rsidR="00CB1D0E">
        <w:rPr>
          <w:rFonts w:ascii="Open Sans" w:hAnsi="Open Sans"/>
        </w:rPr>
        <w:t xml:space="preserve"> </w:t>
      </w:r>
      <w:r w:rsidR="00534460">
        <w:rPr>
          <w:rFonts w:ascii="Open Sans" w:hAnsi="Open Sans"/>
        </w:rPr>
        <w:t xml:space="preserve">Rachel Campbell </w:t>
      </w:r>
      <w:hyperlink r:id="rId13" w:history="1">
        <w:r w:rsidR="00534460" w:rsidRPr="00534460">
          <w:rPr>
            <w:rStyle w:val="Hyperlink"/>
            <w:rFonts w:ascii="Open Sans" w:hAnsi="Open Sans"/>
          </w:rPr>
          <w:t>rcampbell@nts.org.uk</w:t>
        </w:r>
      </w:hyperlink>
      <w:r w:rsidR="00534460" w:rsidRPr="00534460">
        <w:rPr>
          <w:rFonts w:ascii="Open Sans" w:hAnsi="Open Sans"/>
        </w:rPr>
        <w:t>.</w:t>
      </w:r>
    </w:p>
    <w:p w14:paraId="3720639B" w14:textId="77777777" w:rsidR="00D44B2C" w:rsidRDefault="00D44B2C" w:rsidP="00D44B2C">
      <w:pPr>
        <w:spacing w:after="0" w:line="240" w:lineRule="auto"/>
        <w:ind w:left="270" w:right="-154"/>
        <w:rPr>
          <w:rFonts w:ascii="Open Sans" w:hAnsi="Open Sans"/>
          <w:b/>
        </w:rPr>
      </w:pPr>
    </w:p>
    <w:p w14:paraId="4AB00FA1" w14:textId="55134DD4" w:rsidR="00CB1D0E"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AD52CC">
        <w:rPr>
          <w:rFonts w:ascii="Open Sans" w:hAnsi="Open Sans"/>
        </w:rPr>
        <w:t>14/02/24</w:t>
      </w:r>
    </w:p>
    <w:p w14:paraId="17F93211" w14:textId="77777777" w:rsidR="00CB1D0E" w:rsidRPr="00534635" w:rsidRDefault="00CB1D0E" w:rsidP="00D44B2C">
      <w:pPr>
        <w:spacing w:after="0" w:line="240" w:lineRule="auto"/>
        <w:ind w:left="270" w:right="-154"/>
        <w:rPr>
          <w:rFonts w:ascii="Open Sans" w:hAnsi="Open Sans"/>
        </w:rPr>
      </w:pPr>
    </w:p>
    <w:sectPr w:rsidR="00CB1D0E" w:rsidRPr="00534635" w:rsidSect="001061E1">
      <w:headerReference w:type="even" r:id="rId14"/>
      <w:headerReference w:type="default" r:id="rId15"/>
      <w:footerReference w:type="even" r:id="rId16"/>
      <w:footerReference w:type="default" r:id="rId17"/>
      <w:headerReference w:type="first" r:id="rId18"/>
      <w:footerReference w:type="first" r:id="rId19"/>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1477" w14:textId="77777777" w:rsidR="003B2F2F" w:rsidRDefault="003B2F2F" w:rsidP="00B84789">
      <w:pPr>
        <w:spacing w:after="0" w:line="240" w:lineRule="auto"/>
      </w:pPr>
      <w:r>
        <w:separator/>
      </w:r>
    </w:p>
  </w:endnote>
  <w:endnote w:type="continuationSeparator" w:id="0">
    <w:p w14:paraId="6A37064B" w14:textId="77777777" w:rsidR="003B2F2F" w:rsidRDefault="003B2F2F"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ptima">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leil">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9B97E7A" w:rsidR="00534635" w:rsidRPr="008E1954" w:rsidRDefault="008E1954" w:rsidP="00D94FC2">
    <w:pPr>
      <w:pStyle w:val="p3"/>
      <w:rPr>
        <w:rFonts w:ascii="Open Sans" w:hAnsi="Open Sans"/>
        <w:sz w:val="12"/>
        <w:szCs w:val="12"/>
      </w:rPr>
    </w:pPr>
    <w:r w:rsidRPr="008E1954">
      <w:rPr>
        <w:rFonts w:ascii="Open Sans" w:hAnsi="Open Sans"/>
      </w:rPr>
      <w:br/>
    </w:r>
    <w:r w:rsidR="00D94FC2" w:rsidRPr="008E1954">
      <w:rPr>
        <w:rFonts w:ascii="Open Sans" w:hAnsi="Open Sans"/>
        <w:sz w:val="12"/>
        <w:szCs w:val="12"/>
      </w:rPr>
      <w:t xml:space="preserve">Patron – HRH </w:t>
    </w:r>
    <w:r w:rsidR="00EF45FB">
      <w:rPr>
        <w:rFonts w:ascii="Open Sans" w:hAnsi="Open Sans"/>
        <w:sz w:val="12"/>
        <w:szCs w:val="12"/>
      </w:rPr>
      <w:t xml:space="preserve">former </w:t>
    </w:r>
    <w:r w:rsidR="00D94FC2" w:rsidRPr="008E1954">
      <w:rPr>
        <w:rFonts w:ascii="Open Sans" w:hAnsi="Open Sans"/>
        <w:sz w:val="12"/>
        <w:szCs w:val="12"/>
      </w:rPr>
      <w:t xml:space="preserve">Duke of Rothesay </w:t>
    </w:r>
    <w:r w:rsidR="00D94FC2" w:rsidRPr="008E1954">
      <w:rPr>
        <w:rStyle w:val="s1"/>
        <w:rFonts w:ascii="Open Sans" w:hAnsi="Open Sans"/>
        <w:sz w:val="12"/>
        <w:szCs w:val="12"/>
      </w:rPr>
      <w:t>KG KT GCB OM</w:t>
    </w:r>
    <w:r w:rsidR="00D94FC2" w:rsidRPr="008E1954">
      <w:rPr>
        <w:rFonts w:ascii="Open Sans" w:hAnsi="Open Sans"/>
        <w:sz w:val="12"/>
        <w:szCs w:val="12"/>
      </w:rPr>
      <w:t>, Chairman – Sir M</w:t>
    </w:r>
    <w:r w:rsidR="00685E43">
      <w:rPr>
        <w:rFonts w:ascii="Open Sans" w:hAnsi="Open Sans"/>
        <w:sz w:val="12"/>
        <w:szCs w:val="12"/>
      </w:rPr>
      <w:t>ark Jones;</w:t>
    </w:r>
    <w:r w:rsidR="00D94FC2" w:rsidRPr="008E1954">
      <w:rPr>
        <w:rStyle w:val="apple-converted-space"/>
        <w:rFonts w:ascii="Open Sans" w:hAnsi="Open Sans"/>
        <w:sz w:val="12"/>
        <w:szCs w:val="12"/>
      </w:rPr>
      <w:t> </w:t>
    </w:r>
    <w:r w:rsidR="00D94FC2" w:rsidRPr="008E1954">
      <w:rPr>
        <w:rFonts w:ascii="Open Sans" w:hAnsi="Open Sans"/>
        <w:sz w:val="12"/>
        <w:szCs w:val="12"/>
      </w:rPr>
      <w:t xml:space="preserve">Chief Executive – </w:t>
    </w:r>
    <w:r w:rsidR="00685E43">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D060" w14:textId="77777777" w:rsidR="003B2F2F" w:rsidRDefault="003B2F2F" w:rsidP="00B84789">
      <w:pPr>
        <w:spacing w:after="0" w:line="240" w:lineRule="auto"/>
      </w:pPr>
      <w:r>
        <w:separator/>
      </w:r>
    </w:p>
  </w:footnote>
  <w:footnote w:type="continuationSeparator" w:id="0">
    <w:p w14:paraId="310CF083" w14:textId="77777777" w:rsidR="003B2F2F" w:rsidRDefault="003B2F2F"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7151FEE" w:rsidR="00534635" w:rsidRDefault="00541307" w:rsidP="00A124E6">
    <w:pPr>
      <w:pStyle w:val="Header"/>
      <w:ind w:left="-446"/>
    </w:pPr>
    <w:r>
      <w:rPr>
        <w:noProof/>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0035" w14:textId="77777777" w:rsidR="00D94FC2" w:rsidRDefault="00D9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BF2030"/>
    <w:multiLevelType w:val="hybridMultilevel"/>
    <w:tmpl w:val="02026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53E95A88"/>
    <w:multiLevelType w:val="hybridMultilevel"/>
    <w:tmpl w:val="A70A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60B34"/>
    <w:multiLevelType w:val="hybridMultilevel"/>
    <w:tmpl w:val="105A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14D18"/>
    <w:multiLevelType w:val="hybridMultilevel"/>
    <w:tmpl w:val="B68A5BE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7995072">
    <w:abstractNumId w:val="10"/>
  </w:num>
  <w:num w:numId="2" w16cid:durableId="54789377">
    <w:abstractNumId w:val="8"/>
  </w:num>
  <w:num w:numId="3" w16cid:durableId="1768310103">
    <w:abstractNumId w:val="7"/>
  </w:num>
  <w:num w:numId="4" w16cid:durableId="834539900">
    <w:abstractNumId w:val="6"/>
  </w:num>
  <w:num w:numId="5" w16cid:durableId="2100440406">
    <w:abstractNumId w:val="5"/>
  </w:num>
  <w:num w:numId="6" w16cid:durableId="219289948">
    <w:abstractNumId w:val="9"/>
  </w:num>
  <w:num w:numId="7" w16cid:durableId="1190951981">
    <w:abstractNumId w:val="4"/>
  </w:num>
  <w:num w:numId="8" w16cid:durableId="211774742">
    <w:abstractNumId w:val="3"/>
  </w:num>
  <w:num w:numId="9" w16cid:durableId="1262647410">
    <w:abstractNumId w:val="2"/>
  </w:num>
  <w:num w:numId="10" w16cid:durableId="1350449725">
    <w:abstractNumId w:val="1"/>
  </w:num>
  <w:num w:numId="11" w16cid:durableId="942300664">
    <w:abstractNumId w:val="0"/>
  </w:num>
  <w:num w:numId="12" w16cid:durableId="692998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7390914">
    <w:abstractNumId w:val="22"/>
  </w:num>
  <w:num w:numId="14" w16cid:durableId="2137720081">
    <w:abstractNumId w:val="21"/>
  </w:num>
  <w:num w:numId="15" w16cid:durableId="1149714357">
    <w:abstractNumId w:val="15"/>
  </w:num>
  <w:num w:numId="16" w16cid:durableId="1274246102">
    <w:abstractNumId w:val="12"/>
  </w:num>
  <w:num w:numId="17" w16cid:durableId="1151825252">
    <w:abstractNumId w:val="11"/>
  </w:num>
  <w:num w:numId="18" w16cid:durableId="1832528857">
    <w:abstractNumId w:val="16"/>
  </w:num>
  <w:num w:numId="19" w16cid:durableId="214662556">
    <w:abstractNumId w:val="17"/>
  </w:num>
  <w:num w:numId="20" w16cid:durableId="921792079">
    <w:abstractNumId w:val="13"/>
  </w:num>
  <w:num w:numId="21" w16cid:durableId="2122647836">
    <w:abstractNumId w:val="14"/>
  </w:num>
  <w:num w:numId="22" w16cid:durableId="1351443892">
    <w:abstractNumId w:val="19"/>
  </w:num>
  <w:num w:numId="23" w16cid:durableId="1602571127">
    <w:abstractNumId w:val="20"/>
  </w:num>
  <w:num w:numId="24" w16cid:durableId="3660315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326A0"/>
    <w:rsid w:val="00062A1C"/>
    <w:rsid w:val="00072A28"/>
    <w:rsid w:val="000852A2"/>
    <w:rsid w:val="000E5E65"/>
    <w:rsid w:val="001061E1"/>
    <w:rsid w:val="0014669D"/>
    <w:rsid w:val="0017136A"/>
    <w:rsid w:val="00197E2A"/>
    <w:rsid w:val="00197E7D"/>
    <w:rsid w:val="00202BA5"/>
    <w:rsid w:val="002219FC"/>
    <w:rsid w:val="002757F3"/>
    <w:rsid w:val="00286199"/>
    <w:rsid w:val="00293797"/>
    <w:rsid w:val="002A50C8"/>
    <w:rsid w:val="002B3C46"/>
    <w:rsid w:val="00300847"/>
    <w:rsid w:val="003B2F2F"/>
    <w:rsid w:val="003F191F"/>
    <w:rsid w:val="00481E64"/>
    <w:rsid w:val="00515CE6"/>
    <w:rsid w:val="00521122"/>
    <w:rsid w:val="00534460"/>
    <w:rsid w:val="00534635"/>
    <w:rsid w:val="00541307"/>
    <w:rsid w:val="005C45DE"/>
    <w:rsid w:val="006401A7"/>
    <w:rsid w:val="00670B9E"/>
    <w:rsid w:val="006730C2"/>
    <w:rsid w:val="00685E43"/>
    <w:rsid w:val="00697497"/>
    <w:rsid w:val="006D22C9"/>
    <w:rsid w:val="00716C07"/>
    <w:rsid w:val="007362A0"/>
    <w:rsid w:val="0077002E"/>
    <w:rsid w:val="007C40BB"/>
    <w:rsid w:val="007D1089"/>
    <w:rsid w:val="007E3558"/>
    <w:rsid w:val="007E7555"/>
    <w:rsid w:val="008366A1"/>
    <w:rsid w:val="008C6549"/>
    <w:rsid w:val="008D06BC"/>
    <w:rsid w:val="008E1954"/>
    <w:rsid w:val="00917929"/>
    <w:rsid w:val="00934A8C"/>
    <w:rsid w:val="009401B0"/>
    <w:rsid w:val="009D2AE7"/>
    <w:rsid w:val="009F5E08"/>
    <w:rsid w:val="00A124E6"/>
    <w:rsid w:val="00AD52CC"/>
    <w:rsid w:val="00AE5672"/>
    <w:rsid w:val="00B62CC1"/>
    <w:rsid w:val="00B84789"/>
    <w:rsid w:val="00BA376C"/>
    <w:rsid w:val="00BF2FDB"/>
    <w:rsid w:val="00C11B88"/>
    <w:rsid w:val="00C63C18"/>
    <w:rsid w:val="00CA3B42"/>
    <w:rsid w:val="00CB1D0E"/>
    <w:rsid w:val="00D44B2C"/>
    <w:rsid w:val="00D4719C"/>
    <w:rsid w:val="00D5227B"/>
    <w:rsid w:val="00D67FBB"/>
    <w:rsid w:val="00D94FC2"/>
    <w:rsid w:val="00E16EEB"/>
    <w:rsid w:val="00E41015"/>
    <w:rsid w:val="00E50EC0"/>
    <w:rsid w:val="00E928FA"/>
    <w:rsid w:val="00E97AC6"/>
    <w:rsid w:val="00ED7DBE"/>
    <w:rsid w:val="00EE2FA3"/>
    <w:rsid w:val="00EF45FB"/>
    <w:rsid w:val="00F6006D"/>
    <w:rsid w:val="00F849E6"/>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13D495ED-D8B5-4CA9-8439-FCFB6AB9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E7D"/>
    <w:rPr>
      <w:color w:val="0000FF" w:themeColor="hyperlink"/>
      <w:u w:val="single"/>
    </w:rPr>
  </w:style>
  <w:style w:type="character" w:styleId="UnresolvedMention">
    <w:name w:val="Unresolved Mention"/>
    <w:basedOn w:val="DefaultParagraphFont"/>
    <w:uiPriority w:val="99"/>
    <w:semiHidden/>
    <w:unhideWhenUsed/>
    <w:rsid w:val="007D1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ampbell@nts.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ts.org.uk/volunteering-jobs/find-a-volunteering-opportunity/volunteer-opportuni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K7F4H7XUNRF3-385980610-922</_dlc_DocId>
    <_dlc_DocIdUrl xmlns="5a494a80-5bac-4792-a187-b5a61bcf40f0">
      <Url>http://trustnet.nts.org.uk/peopledept/_layouts/15/DocIdRedir.aspx?ID=K7F4H7XUNRF3-385980610-922</Url>
      <Description>K7F4H7XUNRF3-385980610-922</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4B25BB6BDE8439E7FE1DB69F91C52" ma:contentTypeVersion="1" ma:contentTypeDescription="Create a new document." ma:contentTypeScope="" ma:versionID="a7b014956d397b4e3f92402a58c1c5c6">
  <xsd:schema xmlns:xsd="http://www.w3.org/2001/XMLSchema" xmlns:xs="http://www.w3.org/2001/XMLSchema" xmlns:p="http://schemas.microsoft.com/office/2006/metadata/properties" xmlns:ns1="http://schemas.microsoft.com/sharepoint/v3" xmlns:ns2="5a494a80-5bac-4792-a187-b5a61bcf40f0" targetNamespace="http://schemas.microsoft.com/office/2006/metadata/properties" ma:root="true" ma:fieldsID="27bcadb503fd80d79800986d39148f05" ns1:_="" ns2:_="">
    <xsd:import namespace="http://schemas.microsoft.com/sharepoint/v3"/>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5a494a80-5bac-4792-a187-b5a61bcf40f0"/>
    <ds:schemaRef ds:uri="http://schemas.microsoft.com/sharepoint/v3"/>
  </ds:schemaRefs>
</ds:datastoreItem>
</file>

<file path=customXml/itemProps2.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3.xml><?xml version="1.0" encoding="utf-8"?>
<ds:datastoreItem xmlns:ds="http://schemas.openxmlformats.org/officeDocument/2006/customXml" ds:itemID="{055F66FE-E667-4CC8-88FC-25BADE32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617A7-A0F8-4582-921D-F14242B605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National Trust for Scotland</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6</cp:revision>
  <cp:lastPrinted>2017-02-23T08:36:00Z</cp:lastPrinted>
  <dcterms:created xsi:type="dcterms:W3CDTF">2023-03-08T14:06:00Z</dcterms:created>
  <dcterms:modified xsi:type="dcterms:W3CDTF">2024-10-18T10:03:00Z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0x01010037C4B25BB6BDE8439E7FE1DB69F91C52</vt:lpwstr>
  </property>
  <property fmtid="{D5CDD505-2E9C-101B-9397-08002B2CF9AE}" pid="3" name="_dlc_DocIdItemGuid">
    <vt:lpwstr>77bc88e5-470b-4568-ae63-a3b77c1c2c86</vt:lpwstr>
  </property>
</Properties>
</file>